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F12" w:rsidRDefault="00CE2F12" w:rsidP="00CE2F12"/>
    <w:p w:rsidR="00CE2F12" w:rsidRDefault="00CE2F12" w:rsidP="00CE2F12"/>
    <w:p w:rsidR="00CE2F12" w:rsidRDefault="00CE2F12" w:rsidP="00CE2F12"/>
    <w:p w:rsidR="00CE2F12" w:rsidRDefault="00CE2F12" w:rsidP="00CE2F12"/>
    <w:p w:rsidR="00CE2F12" w:rsidRDefault="00CE2F12" w:rsidP="00CE2F12"/>
    <w:p w:rsidR="00CE2F12" w:rsidRDefault="00CE2F12" w:rsidP="00CE2F12"/>
    <w:p w:rsidR="00CE2F12" w:rsidRDefault="00CE2F12" w:rsidP="00CE2F12"/>
    <w:p w:rsidR="00CE2F12" w:rsidRDefault="00CE2F12" w:rsidP="00CE2F12"/>
    <w:p w:rsidR="00CE2F12" w:rsidRPr="00CE2F12" w:rsidRDefault="00CE2F12" w:rsidP="00CE2F12">
      <w:pPr>
        <w:jc w:val="center"/>
        <w:rPr>
          <w:b/>
          <w:sz w:val="24"/>
          <w:szCs w:val="24"/>
        </w:rPr>
      </w:pPr>
      <w:r w:rsidRPr="00CE2F12">
        <w:rPr>
          <w:b/>
          <w:sz w:val="24"/>
          <w:szCs w:val="24"/>
        </w:rPr>
        <w:t>ИНДИВИДУАЛЬНЫЙ ЗАРПЛАТНЫЙ ПРОЕКТ В ПОЧТА БАНКЕ</w:t>
      </w:r>
    </w:p>
    <w:p w:rsidR="00CE2F12" w:rsidRDefault="00CE2F12" w:rsidP="00CE2F12"/>
    <w:p w:rsidR="00CE2F12" w:rsidRDefault="00CE2F12" w:rsidP="00CE2F12"/>
    <w:p w:rsidR="00CE2F12" w:rsidRPr="00CE2F12" w:rsidRDefault="00CE2F12" w:rsidP="00CE2F12">
      <w:pPr>
        <w:jc w:val="center"/>
        <w:rPr>
          <w:b/>
          <w:sz w:val="24"/>
          <w:szCs w:val="24"/>
        </w:rPr>
      </w:pPr>
      <w:r w:rsidRPr="00CE2F12">
        <w:rPr>
          <w:b/>
          <w:sz w:val="24"/>
          <w:szCs w:val="24"/>
        </w:rPr>
        <w:t>Уважаемые клиенты Почта Банка!</w:t>
      </w:r>
    </w:p>
    <w:p w:rsidR="00CE2F12" w:rsidRDefault="00CE2F12" w:rsidP="00CE2F12"/>
    <w:p w:rsidR="00CE2F12" w:rsidRP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 xml:space="preserve">Теперь с </w:t>
      </w:r>
      <w:r w:rsidRPr="00CE2F12">
        <w:rPr>
          <w:b/>
          <w:sz w:val="24"/>
          <w:szCs w:val="24"/>
        </w:rPr>
        <w:t>14.06.2018 г</w:t>
      </w:r>
      <w:r w:rsidRPr="00CE2F12">
        <w:rPr>
          <w:sz w:val="24"/>
          <w:szCs w:val="24"/>
        </w:rPr>
        <w:t xml:space="preserve">. </w:t>
      </w:r>
      <w:r w:rsidRPr="00CE2F12">
        <w:rPr>
          <w:b/>
          <w:sz w:val="24"/>
          <w:szCs w:val="24"/>
        </w:rPr>
        <w:t>Клиенты-физические лица могут получать заработную плату в</w:t>
      </w:r>
      <w:r w:rsidRPr="00CE2F12">
        <w:rPr>
          <w:sz w:val="24"/>
          <w:szCs w:val="24"/>
        </w:rPr>
        <w:t xml:space="preserve"> </w:t>
      </w:r>
      <w:r w:rsidRPr="00CE2F12">
        <w:rPr>
          <w:b/>
          <w:sz w:val="24"/>
          <w:szCs w:val="24"/>
        </w:rPr>
        <w:t>«Почта Банке»</w:t>
      </w:r>
      <w:r w:rsidRPr="00CE2F12">
        <w:rPr>
          <w:sz w:val="24"/>
          <w:szCs w:val="24"/>
        </w:rPr>
        <w:t xml:space="preserve"> даже если с их работодателем у Банка не заключен договор на зарплатный проект</w:t>
      </w:r>
    </w:p>
    <w:p w:rsidR="00CE2F12" w:rsidRP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 xml:space="preserve">Что нужно сделать, чтобы перейти на </w:t>
      </w:r>
      <w:r w:rsidRPr="00CE2F12">
        <w:rPr>
          <w:b/>
          <w:sz w:val="24"/>
          <w:szCs w:val="24"/>
        </w:rPr>
        <w:t>«Зарплатный» тариф в Почта Банке</w:t>
      </w:r>
      <w:r w:rsidRPr="00CE2F12">
        <w:rPr>
          <w:sz w:val="24"/>
          <w:szCs w:val="24"/>
        </w:rPr>
        <w:t>?</w:t>
      </w:r>
    </w:p>
    <w:p w:rsidR="00CE2F12" w:rsidRP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>1.</w:t>
      </w:r>
      <w:r w:rsidRPr="00CE2F12">
        <w:rPr>
          <w:sz w:val="24"/>
          <w:szCs w:val="24"/>
        </w:rPr>
        <w:tab/>
        <w:t xml:space="preserve">Открыть в </w:t>
      </w:r>
      <w:r w:rsidRPr="00CE2F12">
        <w:rPr>
          <w:b/>
          <w:sz w:val="24"/>
          <w:szCs w:val="24"/>
        </w:rPr>
        <w:t>Почта Банке</w:t>
      </w:r>
      <w:r w:rsidRPr="00CE2F12">
        <w:rPr>
          <w:sz w:val="24"/>
          <w:szCs w:val="24"/>
        </w:rPr>
        <w:t xml:space="preserve"> Сберегательный счет с тарифом </w:t>
      </w:r>
      <w:r w:rsidRPr="00CE2F12">
        <w:rPr>
          <w:b/>
          <w:sz w:val="24"/>
          <w:szCs w:val="24"/>
        </w:rPr>
        <w:t>«Базовый».</w:t>
      </w:r>
    </w:p>
    <w:p w:rsidR="00CE2F12" w:rsidRP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>2.</w:t>
      </w:r>
      <w:r w:rsidRPr="00CE2F12">
        <w:rPr>
          <w:sz w:val="24"/>
          <w:szCs w:val="24"/>
        </w:rPr>
        <w:tab/>
        <w:t>Заполнить с сотрудником заявление на перечисление заработной платы на Сберегательный счет.</w:t>
      </w:r>
    </w:p>
    <w:p w:rsidR="00CE2F12" w:rsidRP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>3.</w:t>
      </w:r>
      <w:r w:rsidRPr="00CE2F12">
        <w:rPr>
          <w:sz w:val="24"/>
          <w:szCs w:val="24"/>
        </w:rPr>
        <w:tab/>
        <w:t xml:space="preserve">Передать заявление в бухгалтерию своего работодателя. </w:t>
      </w:r>
    </w:p>
    <w:p w:rsidR="00CE2F12" w:rsidRP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>4.</w:t>
      </w:r>
      <w:r w:rsidRPr="00CE2F12">
        <w:rPr>
          <w:sz w:val="24"/>
          <w:szCs w:val="24"/>
        </w:rPr>
        <w:tab/>
      </w:r>
      <w:r w:rsidRPr="00CE2F12">
        <w:rPr>
          <w:b/>
          <w:sz w:val="24"/>
          <w:szCs w:val="24"/>
        </w:rPr>
        <w:t>«Зарплатный» тариф начнет действовать, если будет выполнено 2 условия:</w:t>
      </w:r>
      <w:bookmarkStart w:id="0" w:name="_GoBack"/>
      <w:bookmarkEnd w:id="0"/>
    </w:p>
    <w:p w:rsidR="00CE2F12" w:rsidRP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>•</w:t>
      </w:r>
      <w:r w:rsidRPr="00CE2F12">
        <w:rPr>
          <w:sz w:val="24"/>
          <w:szCs w:val="24"/>
        </w:rPr>
        <w:tab/>
        <w:t xml:space="preserve">заработная плата зачислится на Сберегательный счет от одного и того же работодателя </w:t>
      </w:r>
      <w:r w:rsidRPr="00CE2F12">
        <w:rPr>
          <w:b/>
          <w:sz w:val="24"/>
          <w:szCs w:val="24"/>
        </w:rPr>
        <w:t>3 календарных месяца подряд</w:t>
      </w:r>
      <w:r w:rsidRPr="00CE2F12">
        <w:rPr>
          <w:sz w:val="24"/>
          <w:szCs w:val="24"/>
        </w:rPr>
        <w:t xml:space="preserve"> (минимум 1 раз в каждом календарном месяце);</w:t>
      </w:r>
    </w:p>
    <w:p w:rsid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>•</w:t>
      </w:r>
      <w:r w:rsidRPr="00CE2F12">
        <w:rPr>
          <w:sz w:val="24"/>
          <w:szCs w:val="24"/>
        </w:rPr>
        <w:tab/>
        <w:t>назначение платежа позволит однозначно идентифицировать данную выплату как заработная плата (например, в назначении платежа может быть указано -  заработная плата, зарплата, аванс и т.д.)</w:t>
      </w:r>
    </w:p>
    <w:p w:rsidR="00CE2F12" w:rsidRPr="00CE2F12" w:rsidRDefault="00CE2F12" w:rsidP="00CE2F12">
      <w:pPr>
        <w:rPr>
          <w:sz w:val="24"/>
          <w:szCs w:val="24"/>
        </w:rPr>
      </w:pPr>
    </w:p>
    <w:p w:rsidR="00CE2F12" w:rsidRP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>После выполнения условий, Клиент получит смс-оповещение на телефон о смене тарифного плана на «Зарплатный».</w:t>
      </w:r>
    </w:p>
    <w:p w:rsidR="00CE2F12" w:rsidRPr="00CE2F12" w:rsidRDefault="00CE2F12" w:rsidP="00CE2F12">
      <w:pPr>
        <w:rPr>
          <w:sz w:val="24"/>
          <w:szCs w:val="24"/>
        </w:rPr>
      </w:pPr>
    </w:p>
    <w:p w:rsidR="00CE2F12" w:rsidRPr="00CE2F12" w:rsidRDefault="00CE2F12" w:rsidP="00CE2F12">
      <w:pPr>
        <w:rPr>
          <w:b/>
          <w:i/>
          <w:sz w:val="24"/>
          <w:szCs w:val="24"/>
          <w:u w:val="single"/>
        </w:rPr>
      </w:pPr>
      <w:r w:rsidRPr="00CE2F12">
        <w:rPr>
          <w:sz w:val="24"/>
          <w:szCs w:val="24"/>
        </w:rPr>
        <w:t xml:space="preserve"> </w:t>
      </w:r>
      <w:r w:rsidRPr="00CE2F12">
        <w:rPr>
          <w:b/>
          <w:i/>
          <w:sz w:val="24"/>
          <w:szCs w:val="24"/>
          <w:u w:val="single"/>
        </w:rPr>
        <w:t>Преимущества:</w:t>
      </w:r>
    </w:p>
    <w:p w:rsidR="00CE2F12" w:rsidRPr="00CE2F12" w:rsidRDefault="00CE2F12" w:rsidP="00CE2F12">
      <w:pPr>
        <w:rPr>
          <w:b/>
          <w:i/>
          <w:sz w:val="24"/>
          <w:szCs w:val="24"/>
        </w:rPr>
      </w:pPr>
    </w:p>
    <w:p w:rsidR="00CE2F12" w:rsidRP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>1.</w:t>
      </w:r>
      <w:r w:rsidRPr="00CE2F12">
        <w:rPr>
          <w:sz w:val="24"/>
          <w:szCs w:val="24"/>
        </w:rPr>
        <w:tab/>
      </w:r>
      <w:r w:rsidRPr="00CE2F12">
        <w:rPr>
          <w:b/>
          <w:sz w:val="24"/>
          <w:szCs w:val="24"/>
        </w:rPr>
        <w:t>Выпуск</w:t>
      </w:r>
      <w:r w:rsidRPr="00CE2F12">
        <w:rPr>
          <w:sz w:val="24"/>
          <w:szCs w:val="24"/>
        </w:rPr>
        <w:t xml:space="preserve"> именной </w:t>
      </w:r>
      <w:r w:rsidRPr="00CE2F12">
        <w:rPr>
          <w:b/>
          <w:sz w:val="24"/>
          <w:szCs w:val="24"/>
        </w:rPr>
        <w:t>карты</w:t>
      </w:r>
      <w:r w:rsidRPr="00CE2F12">
        <w:rPr>
          <w:sz w:val="24"/>
          <w:szCs w:val="24"/>
        </w:rPr>
        <w:t xml:space="preserve"> Мир </w:t>
      </w:r>
      <w:r w:rsidRPr="00CE2F12">
        <w:rPr>
          <w:b/>
          <w:sz w:val="24"/>
          <w:szCs w:val="24"/>
        </w:rPr>
        <w:t>без комиссии</w:t>
      </w:r>
      <w:r w:rsidRPr="00CE2F12">
        <w:rPr>
          <w:sz w:val="24"/>
          <w:szCs w:val="24"/>
        </w:rPr>
        <w:t>.</w:t>
      </w:r>
    </w:p>
    <w:p w:rsidR="00CE2F12" w:rsidRP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>2.</w:t>
      </w:r>
      <w:r w:rsidRPr="00CE2F12">
        <w:rPr>
          <w:sz w:val="24"/>
          <w:szCs w:val="24"/>
        </w:rPr>
        <w:tab/>
      </w:r>
      <w:r w:rsidRPr="00CE2F12">
        <w:rPr>
          <w:b/>
          <w:sz w:val="24"/>
          <w:szCs w:val="24"/>
        </w:rPr>
        <w:t>Повышенный процент на остаток</w:t>
      </w:r>
      <w:r w:rsidRPr="00CE2F12">
        <w:rPr>
          <w:sz w:val="24"/>
          <w:szCs w:val="24"/>
        </w:rPr>
        <w:t>: 4% / 6,0%. Порог для начисления – 50 000 рублей.</w:t>
      </w:r>
    </w:p>
    <w:p w:rsidR="00CE2F12" w:rsidRP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>3.</w:t>
      </w:r>
      <w:r w:rsidRPr="00CE2F12">
        <w:rPr>
          <w:sz w:val="24"/>
          <w:szCs w:val="24"/>
        </w:rPr>
        <w:tab/>
      </w:r>
      <w:proofErr w:type="spellStart"/>
      <w:r w:rsidRPr="00CE2F12">
        <w:rPr>
          <w:b/>
          <w:sz w:val="24"/>
          <w:szCs w:val="24"/>
        </w:rPr>
        <w:t>Cash</w:t>
      </w:r>
      <w:proofErr w:type="spellEnd"/>
      <w:r w:rsidRPr="00CE2F12">
        <w:rPr>
          <w:b/>
          <w:sz w:val="24"/>
          <w:szCs w:val="24"/>
        </w:rPr>
        <w:t xml:space="preserve"> </w:t>
      </w:r>
      <w:proofErr w:type="spellStart"/>
      <w:r w:rsidRPr="00CE2F12">
        <w:rPr>
          <w:b/>
          <w:sz w:val="24"/>
          <w:szCs w:val="24"/>
        </w:rPr>
        <w:t>back</w:t>
      </w:r>
      <w:proofErr w:type="spellEnd"/>
      <w:r w:rsidRPr="00CE2F12">
        <w:rPr>
          <w:sz w:val="24"/>
          <w:szCs w:val="24"/>
        </w:rPr>
        <w:t xml:space="preserve"> - 3</w:t>
      </w:r>
      <w:proofErr w:type="gramStart"/>
      <w:r w:rsidRPr="00CE2F12">
        <w:rPr>
          <w:sz w:val="24"/>
          <w:szCs w:val="24"/>
        </w:rPr>
        <w:t>%  на</w:t>
      </w:r>
      <w:proofErr w:type="gramEnd"/>
      <w:r w:rsidRPr="00CE2F12">
        <w:rPr>
          <w:sz w:val="24"/>
          <w:szCs w:val="24"/>
        </w:rPr>
        <w:t xml:space="preserve"> категории: Аптека, Транспорт, Топливо.</w:t>
      </w:r>
    </w:p>
    <w:p w:rsidR="00CE2F12" w:rsidRP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>4.</w:t>
      </w:r>
      <w:r w:rsidRPr="00CE2F12">
        <w:rPr>
          <w:sz w:val="24"/>
          <w:szCs w:val="24"/>
        </w:rPr>
        <w:tab/>
      </w:r>
      <w:r w:rsidRPr="00CE2F12">
        <w:rPr>
          <w:b/>
          <w:sz w:val="24"/>
          <w:szCs w:val="24"/>
        </w:rPr>
        <w:t>Отсутствие лимита на снятие наличных</w:t>
      </w:r>
      <w:r w:rsidRPr="00CE2F12">
        <w:rPr>
          <w:sz w:val="24"/>
          <w:szCs w:val="24"/>
        </w:rPr>
        <w:t>, поступивших от работодателя (начиная с 3-го поступления и переключения тарифа на Зарплатный).</w:t>
      </w:r>
    </w:p>
    <w:p w:rsidR="00CE2F12" w:rsidRP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>5.</w:t>
      </w:r>
      <w:r w:rsidRPr="00CE2F12">
        <w:rPr>
          <w:sz w:val="24"/>
          <w:szCs w:val="24"/>
        </w:rPr>
        <w:tab/>
      </w:r>
      <w:r w:rsidRPr="00CE2F12">
        <w:rPr>
          <w:b/>
          <w:sz w:val="24"/>
          <w:szCs w:val="24"/>
        </w:rPr>
        <w:t>До минус 3 процентных пункта</w:t>
      </w:r>
      <w:r w:rsidRPr="00CE2F12">
        <w:rPr>
          <w:sz w:val="24"/>
          <w:szCs w:val="24"/>
        </w:rPr>
        <w:t xml:space="preserve"> от «базовой» ставки по кредиту наличными (только для кредитных договоров, оформленных после 5 марта 2018 года).</w:t>
      </w:r>
    </w:p>
    <w:p w:rsidR="00CE2F12" w:rsidRP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>6.</w:t>
      </w:r>
      <w:r w:rsidRPr="00CE2F12">
        <w:rPr>
          <w:sz w:val="24"/>
          <w:szCs w:val="24"/>
        </w:rPr>
        <w:tab/>
        <w:t xml:space="preserve">Пониженная комиссия за услугу </w:t>
      </w:r>
      <w:r w:rsidRPr="00CE2F12">
        <w:rPr>
          <w:b/>
          <w:sz w:val="24"/>
          <w:szCs w:val="24"/>
        </w:rPr>
        <w:t>«Гарантированная ставка» 1%.</w:t>
      </w:r>
    </w:p>
    <w:p w:rsidR="00CE2F12" w:rsidRP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>7.</w:t>
      </w:r>
      <w:r w:rsidRPr="00CE2F12">
        <w:rPr>
          <w:sz w:val="24"/>
          <w:szCs w:val="24"/>
        </w:rPr>
        <w:tab/>
      </w:r>
      <w:r w:rsidRPr="00CE2F12">
        <w:rPr>
          <w:b/>
          <w:sz w:val="24"/>
          <w:szCs w:val="24"/>
        </w:rPr>
        <w:t xml:space="preserve">Сумма кредита до 1 500 </w:t>
      </w:r>
      <w:proofErr w:type="gramStart"/>
      <w:r w:rsidRPr="00CE2F12">
        <w:rPr>
          <w:b/>
          <w:sz w:val="24"/>
          <w:szCs w:val="24"/>
        </w:rPr>
        <w:t>000  рублей</w:t>
      </w:r>
      <w:proofErr w:type="gramEnd"/>
      <w:r w:rsidRPr="00CE2F12">
        <w:rPr>
          <w:b/>
          <w:sz w:val="24"/>
          <w:szCs w:val="24"/>
        </w:rPr>
        <w:t>.</w:t>
      </w:r>
    </w:p>
    <w:p w:rsidR="00D27355" w:rsidRPr="00CE2F12" w:rsidRDefault="00CE2F12" w:rsidP="00CE2F12">
      <w:pPr>
        <w:rPr>
          <w:sz w:val="24"/>
          <w:szCs w:val="24"/>
        </w:rPr>
      </w:pPr>
      <w:r w:rsidRPr="00CE2F12">
        <w:rPr>
          <w:sz w:val="24"/>
          <w:szCs w:val="24"/>
        </w:rPr>
        <w:t>8.</w:t>
      </w:r>
      <w:r w:rsidRPr="00CE2F12">
        <w:rPr>
          <w:sz w:val="24"/>
          <w:szCs w:val="24"/>
        </w:rPr>
        <w:tab/>
      </w:r>
      <w:r w:rsidRPr="00CE2F12">
        <w:rPr>
          <w:b/>
          <w:sz w:val="24"/>
          <w:szCs w:val="24"/>
        </w:rPr>
        <w:t>Выпуск</w:t>
      </w:r>
      <w:r w:rsidRPr="00CE2F12">
        <w:rPr>
          <w:sz w:val="24"/>
          <w:szCs w:val="24"/>
        </w:rPr>
        <w:t xml:space="preserve"> Кредитной карты </w:t>
      </w:r>
      <w:r w:rsidRPr="00CE2F12">
        <w:rPr>
          <w:b/>
          <w:sz w:val="24"/>
          <w:szCs w:val="24"/>
        </w:rPr>
        <w:t>«Элемент 120» без комиссии</w:t>
      </w:r>
      <w:r w:rsidRPr="00CE2F12">
        <w:rPr>
          <w:sz w:val="24"/>
          <w:szCs w:val="24"/>
        </w:rPr>
        <w:t>.</w:t>
      </w:r>
    </w:p>
    <w:sectPr w:rsidR="00D27355" w:rsidRPr="00CE2F12" w:rsidSect="00D879AC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93" w:right="849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C1C" w:rsidRDefault="00136C1C" w:rsidP="005F4D39">
      <w:r>
        <w:separator/>
      </w:r>
    </w:p>
  </w:endnote>
  <w:endnote w:type="continuationSeparator" w:id="0">
    <w:p w:rsidR="00136C1C" w:rsidRDefault="00136C1C" w:rsidP="005F4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6C0" w:rsidRDefault="002006C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93001AA" wp14:editId="11BC9181">
              <wp:simplePos x="0" y="0"/>
              <wp:positionH relativeFrom="margin">
                <wp:posOffset>-32385</wp:posOffset>
              </wp:positionH>
              <wp:positionV relativeFrom="paragraph">
                <wp:posOffset>-708660</wp:posOffset>
              </wp:positionV>
              <wp:extent cx="1447800" cy="1181100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7800" cy="11811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033D42" id="Прямоугольник 2" o:spid="_x0000_s1026" style="position:absolute;margin-left:-2.55pt;margin-top:-55.8pt;width:114pt;height:93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" fillcolor="white [3212]" stroked="f" strokeweight="1pt"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120" w:rsidRDefault="003E012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-165735</wp:posOffset>
              </wp:positionH>
              <wp:positionV relativeFrom="paragraph">
                <wp:posOffset>-594360</wp:posOffset>
              </wp:positionV>
              <wp:extent cx="723900" cy="600075"/>
              <wp:effectExtent l="0" t="0" r="19050" b="28575"/>
              <wp:wrapNone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3900" cy="6000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B52295" id="Прямоугольник 3" o:spid="_x0000_s1026" style="position:absolute;margin-left:-13.05pt;margin-top:-46.8pt;width:57pt;height:4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C1C" w:rsidRDefault="00136C1C" w:rsidP="005F4D39">
      <w:r>
        <w:separator/>
      </w:r>
    </w:p>
  </w:footnote>
  <w:footnote w:type="continuationSeparator" w:id="0">
    <w:p w:rsidR="00136C1C" w:rsidRDefault="00136C1C" w:rsidP="005F4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D39" w:rsidRDefault="00136C1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4269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lank_PB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D39" w:rsidRDefault="002006C0" w:rsidP="00D619C2">
    <w:pPr>
      <w:pStyle w:val="a3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436245</wp:posOffset>
              </wp:positionV>
              <wp:extent cx="5810250" cy="1609725"/>
              <wp:effectExtent l="0" t="0" r="0" b="9525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0250" cy="16097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B7D9A5" id="Прямоугольник 1" o:spid="_x0000_s1026" style="position:absolute;margin-left:0;margin-top:34.35pt;width:457.5pt;height:126.75pt;z-index:-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" fillcolor="white [3212]" stroked="f" strokeweight="1pt">
              <w10:wrap anchorx="margin"/>
            </v:rect>
          </w:pict>
        </mc:Fallback>
      </mc:AlternateContent>
    </w:r>
    <w:r w:rsidR="00136C1C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42699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lank_PB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D39" w:rsidRDefault="005C697D" w:rsidP="00437AED">
    <w:pPr>
      <w:pStyle w:val="a3"/>
      <w:ind w:left="-1560"/>
    </w:pPr>
    <w:r>
      <w:rPr>
        <w:noProof/>
        <w:lang w:eastAsia="ru-RU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-994410</wp:posOffset>
          </wp:positionH>
          <wp:positionV relativeFrom="page">
            <wp:posOffset>0</wp:posOffset>
          </wp:positionV>
          <wp:extent cx="7455535" cy="10525125"/>
          <wp:effectExtent l="0" t="0" r="0" b="9525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5535" cy="1052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4F0"/>
    <w:rsid w:val="00136C1C"/>
    <w:rsid w:val="00160C5D"/>
    <w:rsid w:val="001A04A7"/>
    <w:rsid w:val="002006C0"/>
    <w:rsid w:val="003E0120"/>
    <w:rsid w:val="003E6F0B"/>
    <w:rsid w:val="003F381B"/>
    <w:rsid w:val="00437AED"/>
    <w:rsid w:val="00467DEF"/>
    <w:rsid w:val="004F215E"/>
    <w:rsid w:val="005C697D"/>
    <w:rsid w:val="005F4D39"/>
    <w:rsid w:val="006319BD"/>
    <w:rsid w:val="00654ACD"/>
    <w:rsid w:val="006B3B9E"/>
    <w:rsid w:val="006F64F0"/>
    <w:rsid w:val="009551DD"/>
    <w:rsid w:val="00A00C26"/>
    <w:rsid w:val="00AE54D4"/>
    <w:rsid w:val="00B83B1E"/>
    <w:rsid w:val="00C66693"/>
    <w:rsid w:val="00CC5EE5"/>
    <w:rsid w:val="00CE2F12"/>
    <w:rsid w:val="00D01C31"/>
    <w:rsid w:val="00D27355"/>
    <w:rsid w:val="00D619C2"/>
    <w:rsid w:val="00D879AC"/>
    <w:rsid w:val="00E2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8DFFDC0"/>
  <w15:chartTrackingRefBased/>
  <w15:docId w15:val="{E3F07F07-7C53-4FB2-8873-6915024A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01C31"/>
    <w:pPr>
      <w:spacing w:before="-1"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D39"/>
    <w:pPr>
      <w:tabs>
        <w:tab w:val="center" w:pos="4677"/>
        <w:tab w:val="right" w:pos="9355"/>
      </w:tabs>
      <w:spacing w:before="0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5F4D39"/>
  </w:style>
  <w:style w:type="paragraph" w:styleId="a5">
    <w:name w:val="footer"/>
    <w:basedOn w:val="a"/>
    <w:link w:val="a6"/>
    <w:uiPriority w:val="99"/>
    <w:unhideWhenUsed/>
    <w:rsid w:val="005F4D39"/>
    <w:pPr>
      <w:tabs>
        <w:tab w:val="center" w:pos="4677"/>
        <w:tab w:val="right" w:pos="9355"/>
      </w:tabs>
      <w:spacing w:before="0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5F4D39"/>
  </w:style>
  <w:style w:type="paragraph" w:styleId="2">
    <w:name w:val="Body Text 2"/>
    <w:basedOn w:val="a"/>
    <w:link w:val="20"/>
    <w:rsid w:val="00D01C31"/>
    <w:pPr>
      <w:widowControl w:val="0"/>
      <w:autoSpaceDE w:val="0"/>
      <w:autoSpaceDN w:val="0"/>
      <w:spacing w:before="0" w:after="120" w:line="480" w:lineRule="auto"/>
    </w:pPr>
    <w:rPr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D01C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51DD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51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Nikolaeva, Ekaterina</dc:creator>
  <cp:keywords/>
  <dc:description/>
  <cp:lastModifiedBy>Пустовая Татьяна Вячеславовна</cp:lastModifiedBy>
  <cp:revision>2</cp:revision>
  <cp:lastPrinted>2016-12-01T08:48:00Z</cp:lastPrinted>
  <dcterms:created xsi:type="dcterms:W3CDTF">2018-07-09T11:35:00Z</dcterms:created>
  <dcterms:modified xsi:type="dcterms:W3CDTF">2018-07-09T11:35:00Z</dcterms:modified>
</cp:coreProperties>
</file>