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88" w:rsidRPr="008D76A4" w:rsidRDefault="00471075" w:rsidP="0088535F">
      <w:pPr>
        <w:rPr>
          <w:rFonts w:ascii="Times New Roman" w:hAnsi="Times New Roman" w:cs="Times New Roman"/>
          <w:b/>
          <w:lang w:val="en-US"/>
        </w:rPr>
      </w:pPr>
      <w:r w:rsidRPr="008D76A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64D8BC1" wp14:editId="37F72EA0">
            <wp:simplePos x="0" y="0"/>
            <wp:positionH relativeFrom="column">
              <wp:posOffset>-264160</wp:posOffset>
            </wp:positionH>
            <wp:positionV relativeFrom="paragraph">
              <wp:posOffset>-26670</wp:posOffset>
            </wp:positionV>
            <wp:extent cx="1352550" cy="8286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6A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53C196" wp14:editId="543650D0">
            <wp:simplePos x="0" y="0"/>
            <wp:positionH relativeFrom="column">
              <wp:posOffset>-782955</wp:posOffset>
            </wp:positionH>
            <wp:positionV relativeFrom="paragraph">
              <wp:posOffset>-834390</wp:posOffset>
            </wp:positionV>
            <wp:extent cx="2524125" cy="1123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6A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C713AE" wp14:editId="6A4AC510">
            <wp:simplePos x="0" y="0"/>
            <wp:positionH relativeFrom="column">
              <wp:posOffset>1739265</wp:posOffset>
            </wp:positionH>
            <wp:positionV relativeFrom="paragraph">
              <wp:posOffset>-483870</wp:posOffset>
            </wp:positionV>
            <wp:extent cx="1221740" cy="381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6A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176E242" wp14:editId="58D2E9F2">
            <wp:simplePos x="0" y="0"/>
            <wp:positionH relativeFrom="column">
              <wp:posOffset>3263900</wp:posOffset>
            </wp:positionH>
            <wp:positionV relativeFrom="paragraph">
              <wp:posOffset>-590550</wp:posOffset>
            </wp:positionV>
            <wp:extent cx="1171575" cy="647065"/>
            <wp:effectExtent l="0" t="0" r="9525" b="635"/>
            <wp:wrapNone/>
            <wp:docPr id="7" name="Рисунок 7" descr="cid:5Ri3efcKWgO8*DqdZdrapOfKvyFltoTuRLOYhSVWcOcs3jl6rxvbH6H9IedKKWHNyc1v8Z6P/lyuIBz0e5BokCYaaoSwak84Fn9GHfXj63SIDjdb9WyqCXTtG9E6W3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5Ri3efcKWgO8*DqdZdrapOfKvyFltoTuRLOYhSVWcOcs3jl6rxvbH6H9IedKKWHNyc1v8Z6P/lyuIBz0e5BokCYaaoSwak84Fn9GHfXj63SIDjdb9WyqCXTtG9E6W3T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5F" w:rsidRPr="008D76A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43F371" wp14:editId="53DEF61D">
            <wp:simplePos x="0" y="0"/>
            <wp:positionH relativeFrom="column">
              <wp:posOffset>4566285</wp:posOffset>
            </wp:positionH>
            <wp:positionV relativeFrom="paragraph">
              <wp:posOffset>-537210</wp:posOffset>
            </wp:positionV>
            <wp:extent cx="1320800" cy="504825"/>
            <wp:effectExtent l="0" t="0" r="0" b="9525"/>
            <wp:wrapNone/>
            <wp:docPr id="4" name="Рисунок 4" descr="C:\Users\usr-sys00310\AppData\Local\Microsoft\Windows\Temporary Internet Files\Content.Outlook\WVV40J6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sys00310\AppData\Local\Microsoft\Windows\Temporary Internet Files\Content.Outlook\WVV40J6T\image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688" w:rsidRPr="008D76A4">
        <w:rPr>
          <w:rFonts w:ascii="Times New Roman" w:hAnsi="Times New Roman" w:cs="Times New Roman"/>
          <w:b/>
        </w:rPr>
        <w:tab/>
      </w:r>
    </w:p>
    <w:p w:rsidR="0088535F" w:rsidRPr="008D76A4" w:rsidRDefault="0088535F" w:rsidP="0088535F">
      <w:pPr>
        <w:rPr>
          <w:rFonts w:ascii="Times New Roman" w:hAnsi="Times New Roman" w:cs="Times New Roman"/>
          <w:b/>
          <w:lang w:val="en-US"/>
        </w:rPr>
      </w:pPr>
    </w:p>
    <w:p w:rsidR="00471075" w:rsidRPr="008D76A4" w:rsidRDefault="002A01E4" w:rsidP="00471075">
      <w:pPr>
        <w:spacing w:after="0"/>
        <w:jc w:val="center"/>
        <w:rPr>
          <w:rFonts w:ascii="Times New Roman" w:hAnsi="Times New Roman" w:cs="Times New Roman"/>
          <w:b/>
        </w:rPr>
      </w:pPr>
      <w:r w:rsidRPr="008D76A4">
        <w:rPr>
          <w:rFonts w:ascii="Times New Roman" w:hAnsi="Times New Roman" w:cs="Times New Roman"/>
          <w:b/>
        </w:rPr>
        <w:t>ПРОЕКТ ПРОГРАММЫ</w:t>
      </w:r>
    </w:p>
    <w:p w:rsidR="00471075" w:rsidRPr="008D76A4" w:rsidRDefault="00471075" w:rsidP="004531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76A4">
        <w:rPr>
          <w:rFonts w:ascii="Times New Roman" w:hAnsi="Times New Roman" w:cs="Times New Roman"/>
        </w:rPr>
        <w:t xml:space="preserve"> </w:t>
      </w:r>
      <w:r w:rsidRPr="008D76A4">
        <w:rPr>
          <w:rFonts w:ascii="Times New Roman" w:hAnsi="Times New Roman" w:cs="Times New Roman"/>
          <w:b/>
          <w:lang w:val="en-US"/>
        </w:rPr>
        <w:t>I</w:t>
      </w:r>
      <w:r w:rsidRPr="008D76A4">
        <w:rPr>
          <w:rFonts w:ascii="Times New Roman" w:hAnsi="Times New Roman" w:cs="Times New Roman"/>
          <w:b/>
        </w:rPr>
        <w:t xml:space="preserve"> Всероссийской Конференции по франчайзингу </w:t>
      </w:r>
    </w:p>
    <w:p w:rsidR="00471075" w:rsidRPr="008D76A4" w:rsidRDefault="00471075" w:rsidP="004531D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76A4">
        <w:rPr>
          <w:rFonts w:ascii="Times New Roman" w:hAnsi="Times New Roman" w:cs="Times New Roman"/>
          <w:b/>
        </w:rPr>
        <w:t>«Франчайзинг в России: драйвер развития экономики территорий»</w:t>
      </w:r>
    </w:p>
    <w:p w:rsidR="004531DE" w:rsidRPr="008D76A4" w:rsidRDefault="00000D5A" w:rsidP="00AC3721">
      <w:pPr>
        <w:tabs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76A4">
        <w:rPr>
          <w:rFonts w:ascii="Times New Roman" w:hAnsi="Times New Roman" w:cs="Times New Roman"/>
          <w:b/>
        </w:rPr>
        <w:t>10 -12</w:t>
      </w:r>
      <w:r w:rsidR="00AC3721" w:rsidRPr="008D76A4">
        <w:rPr>
          <w:rFonts w:ascii="Times New Roman" w:hAnsi="Times New Roman" w:cs="Times New Roman"/>
          <w:b/>
        </w:rPr>
        <w:t xml:space="preserve"> сентября 2018 г.</w:t>
      </w:r>
      <w:r w:rsidR="00AC3721" w:rsidRPr="008D76A4">
        <w:rPr>
          <w:rFonts w:ascii="Times New Roman" w:hAnsi="Times New Roman" w:cs="Times New Roman"/>
          <w:b/>
          <w:lang w:val="en-US"/>
        </w:rPr>
        <w:tab/>
      </w:r>
      <w:r w:rsidR="004531DE" w:rsidRPr="008D76A4">
        <w:rPr>
          <w:rFonts w:ascii="Times New Roman" w:hAnsi="Times New Roman" w:cs="Times New Roman"/>
          <w:b/>
        </w:rPr>
        <w:t>АО «Экспоцентр»</w:t>
      </w:r>
    </w:p>
    <w:tbl>
      <w:tblPr>
        <w:tblStyle w:val="aa"/>
        <w:tblpPr w:leftFromText="180" w:rightFromText="180" w:vertAnchor="page" w:horzAnchor="margin" w:tblpY="4297"/>
        <w:tblW w:w="0" w:type="auto"/>
        <w:tblLook w:val="04A0" w:firstRow="1" w:lastRow="0" w:firstColumn="1" w:lastColumn="0" w:noHBand="0" w:noVBand="1"/>
      </w:tblPr>
      <w:tblGrid>
        <w:gridCol w:w="1914"/>
        <w:gridCol w:w="7266"/>
      </w:tblGrid>
      <w:tr w:rsidR="004531DE" w:rsidRPr="008D76A4" w:rsidTr="004531DE">
        <w:tc>
          <w:tcPr>
            <w:tcW w:w="1914" w:type="dxa"/>
          </w:tcPr>
          <w:p w:rsidR="004531DE" w:rsidRPr="008D76A4" w:rsidRDefault="004531DE" w:rsidP="004531DE">
            <w:pPr>
              <w:jc w:val="center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7266" w:type="dxa"/>
          </w:tcPr>
          <w:p w:rsidR="004531DE" w:rsidRPr="008D76A4" w:rsidRDefault="004531DE" w:rsidP="00453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4531DE" w:rsidRPr="008D76A4" w:rsidTr="004531DE">
        <w:tc>
          <w:tcPr>
            <w:tcW w:w="9180" w:type="dxa"/>
            <w:gridSpan w:val="2"/>
          </w:tcPr>
          <w:p w:rsidR="004531DE" w:rsidRPr="008D76A4" w:rsidRDefault="004531DE" w:rsidP="00453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10 сентября 2018 г., Павильон № 2, Синий зал (3 этаж)</w:t>
            </w:r>
          </w:p>
        </w:tc>
      </w:tr>
      <w:tr w:rsidR="004531DE" w:rsidRPr="008D76A4" w:rsidTr="004531DE">
        <w:tc>
          <w:tcPr>
            <w:tcW w:w="1914" w:type="dxa"/>
          </w:tcPr>
          <w:p w:rsidR="004531DE" w:rsidRPr="008D76A4" w:rsidRDefault="004531DE" w:rsidP="004531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11:00-12:00</w:t>
            </w:r>
          </w:p>
        </w:tc>
        <w:tc>
          <w:tcPr>
            <w:tcW w:w="7266" w:type="dxa"/>
          </w:tcPr>
          <w:p w:rsidR="004531DE" w:rsidRPr="008D76A4" w:rsidRDefault="004531DE" w:rsidP="004531DE">
            <w:pPr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>Сбор и регистрация участников.</w:t>
            </w:r>
          </w:p>
          <w:p w:rsidR="004531DE" w:rsidRPr="008D76A4" w:rsidRDefault="004531DE" w:rsidP="004531DE">
            <w:pPr>
              <w:rPr>
                <w:rFonts w:ascii="Times New Roman" w:eastAsia="Times New Roman" w:hAnsi="Times New Roman" w:cs="Times New Roman"/>
                <w:i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31DE" w:rsidRPr="008D76A4" w:rsidTr="004531DE">
        <w:tc>
          <w:tcPr>
            <w:tcW w:w="1914" w:type="dxa"/>
          </w:tcPr>
          <w:p w:rsidR="004531DE" w:rsidRPr="008D76A4" w:rsidRDefault="004531DE" w:rsidP="004531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12:00-14:00</w:t>
            </w:r>
          </w:p>
        </w:tc>
        <w:tc>
          <w:tcPr>
            <w:tcW w:w="7266" w:type="dxa"/>
          </w:tcPr>
          <w:p w:rsidR="004531DE" w:rsidRPr="008D76A4" w:rsidRDefault="004531DE" w:rsidP="004531DE">
            <w:pPr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Пленарное Заседание</w:t>
            </w:r>
            <w:r w:rsidR="00652920" w:rsidRPr="008D76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D76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52920" w:rsidRPr="008D76A4">
              <w:rPr>
                <w:rFonts w:ascii="Times New Roman" w:eastAsia="Times New Roman" w:hAnsi="Times New Roman" w:cs="Times New Roman"/>
                <w:b/>
              </w:rPr>
              <w:t>«Франчайзинг в России: драйвер развития экономики территорий»</w:t>
            </w:r>
          </w:p>
          <w:p w:rsidR="004531DE" w:rsidRPr="008D76A4" w:rsidRDefault="004531DE" w:rsidP="004531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531DE" w:rsidRPr="008D76A4" w:rsidRDefault="00165CA0" w:rsidP="004531DE">
            <w:pPr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>Модератор: Дмитриев Владимир Александрович, вице-президент Торгово-промышленной палаты РФ</w:t>
            </w:r>
          </w:p>
          <w:p w:rsidR="004531DE" w:rsidRPr="008D76A4" w:rsidRDefault="004531DE" w:rsidP="004531D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531DE" w:rsidRPr="008D76A4" w:rsidTr="004531DE">
        <w:tc>
          <w:tcPr>
            <w:tcW w:w="1914" w:type="dxa"/>
          </w:tcPr>
          <w:p w:rsidR="004531DE" w:rsidRPr="008D76A4" w:rsidRDefault="004531DE" w:rsidP="004531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12:00-12:15</w:t>
            </w:r>
          </w:p>
        </w:tc>
        <w:tc>
          <w:tcPr>
            <w:tcW w:w="7266" w:type="dxa"/>
          </w:tcPr>
          <w:p w:rsidR="004531DE" w:rsidRPr="008D76A4" w:rsidRDefault="004531DE" w:rsidP="004531DE">
            <w:pPr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 xml:space="preserve">Приветственное слово Президента Торгово-промышленной палаты РФ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</w:rPr>
              <w:t>Катырина</w:t>
            </w:r>
            <w:proofErr w:type="spellEnd"/>
            <w:r w:rsidRPr="008D76A4">
              <w:rPr>
                <w:rFonts w:ascii="Times New Roman" w:eastAsia="Times New Roman" w:hAnsi="Times New Roman" w:cs="Times New Roman"/>
              </w:rPr>
              <w:t xml:space="preserve"> Сергея Николаевича</w:t>
            </w:r>
          </w:p>
        </w:tc>
      </w:tr>
      <w:tr w:rsidR="004531DE" w:rsidRPr="008D76A4" w:rsidTr="00FE42DC">
        <w:trPr>
          <w:trHeight w:val="1696"/>
        </w:trPr>
        <w:tc>
          <w:tcPr>
            <w:tcW w:w="1914" w:type="dxa"/>
          </w:tcPr>
          <w:p w:rsidR="004531DE" w:rsidRPr="008D76A4" w:rsidRDefault="004531DE" w:rsidP="004531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12:15-14:00</w:t>
            </w:r>
          </w:p>
        </w:tc>
        <w:tc>
          <w:tcPr>
            <w:tcW w:w="7266" w:type="dxa"/>
          </w:tcPr>
          <w:p w:rsidR="004531DE" w:rsidRPr="008D76A4" w:rsidRDefault="00CC482A" w:rsidP="004531DE">
            <w:pPr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Спикеры</w:t>
            </w:r>
            <w:r w:rsidR="004531DE" w:rsidRPr="008D76A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4531DE" w:rsidRPr="008D76A4" w:rsidRDefault="001B3ED6" w:rsidP="004531D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 xml:space="preserve">Член </w:t>
            </w:r>
            <w:r w:rsidR="004531DE" w:rsidRPr="008D76A4">
              <w:rPr>
                <w:rFonts w:ascii="Times New Roman" w:eastAsia="Times New Roman" w:hAnsi="Times New Roman" w:cs="Times New Roman"/>
              </w:rPr>
              <w:t>Комитет</w:t>
            </w:r>
            <w:r w:rsidR="008B29FE" w:rsidRPr="008D76A4">
              <w:rPr>
                <w:rFonts w:ascii="Times New Roman" w:eastAsia="Times New Roman" w:hAnsi="Times New Roman" w:cs="Times New Roman"/>
              </w:rPr>
              <w:t>а</w:t>
            </w:r>
            <w:r w:rsidR="00995932" w:rsidRPr="008D76A4">
              <w:rPr>
                <w:rFonts w:ascii="Times New Roman" w:eastAsia="Times New Roman" w:hAnsi="Times New Roman" w:cs="Times New Roman"/>
              </w:rPr>
              <w:t xml:space="preserve"> ГД</w:t>
            </w:r>
            <w:r w:rsidR="004531DE" w:rsidRPr="008D76A4">
              <w:rPr>
                <w:rFonts w:ascii="Times New Roman" w:eastAsia="Times New Roman" w:hAnsi="Times New Roman" w:cs="Times New Roman"/>
              </w:rPr>
              <w:t xml:space="preserve"> по экономической политике, промышленности, инновационному развитию и предпринимательству </w:t>
            </w:r>
          </w:p>
          <w:p w:rsidR="00CC482A" w:rsidRPr="008D76A4" w:rsidRDefault="001B3ED6" w:rsidP="004531D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>Представитель</w:t>
            </w:r>
            <w:r w:rsidR="0093048A" w:rsidRPr="008D76A4">
              <w:rPr>
                <w:rFonts w:ascii="Times New Roman" w:eastAsia="Times New Roman" w:hAnsi="Times New Roman" w:cs="Times New Roman"/>
              </w:rPr>
              <w:t xml:space="preserve"> </w:t>
            </w:r>
            <w:r w:rsidR="004531DE" w:rsidRPr="008D76A4">
              <w:rPr>
                <w:rFonts w:ascii="Times New Roman" w:eastAsia="Times New Roman" w:hAnsi="Times New Roman" w:cs="Times New Roman"/>
              </w:rPr>
              <w:t>Комитет</w:t>
            </w:r>
            <w:r w:rsidR="0093048A" w:rsidRPr="008D76A4">
              <w:rPr>
                <w:rFonts w:ascii="Times New Roman" w:eastAsia="Times New Roman" w:hAnsi="Times New Roman" w:cs="Times New Roman"/>
              </w:rPr>
              <w:t>а</w:t>
            </w:r>
            <w:r w:rsidR="004531DE" w:rsidRPr="008D76A4">
              <w:rPr>
                <w:rFonts w:ascii="Times New Roman" w:eastAsia="Times New Roman" w:hAnsi="Times New Roman" w:cs="Times New Roman"/>
              </w:rPr>
              <w:t xml:space="preserve"> СФ по экономической политике </w:t>
            </w:r>
          </w:p>
          <w:p w:rsidR="0088488C" w:rsidRPr="006154F5" w:rsidRDefault="0088488C" w:rsidP="0088488C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</w:rPr>
            </w:pPr>
            <w:r w:rsidRPr="008D76A4">
              <w:rPr>
                <w:rFonts w:ascii="Times New Roman" w:eastAsia="Times New Roman" w:hAnsi="Times New Roman"/>
              </w:rPr>
              <w:t xml:space="preserve">Руководитель Департамента науки, промышленной политики и предпринимательства Правительства  Москвы </w:t>
            </w:r>
            <w:r w:rsidRPr="006154F5">
              <w:rPr>
                <w:rFonts w:ascii="Times New Roman" w:eastAsia="Times New Roman" w:hAnsi="Times New Roman"/>
                <w:b/>
              </w:rPr>
              <w:t>Фурсин Алексей Александрович</w:t>
            </w:r>
          </w:p>
          <w:p w:rsidR="0088488C" w:rsidRPr="008D76A4" w:rsidRDefault="0088488C" w:rsidP="0088488C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D76A4">
              <w:rPr>
                <w:rFonts w:ascii="Times New Roman" w:eastAsia="Times New Roman" w:hAnsi="Times New Roman"/>
              </w:rPr>
              <w:t xml:space="preserve">Замминистра инвестиций и инноваций  Московской области </w:t>
            </w:r>
            <w:proofErr w:type="spellStart"/>
            <w:r w:rsidRPr="006154F5">
              <w:rPr>
                <w:rFonts w:ascii="Times New Roman" w:eastAsia="Times New Roman" w:hAnsi="Times New Roman"/>
                <w:b/>
              </w:rPr>
              <w:t>Карисалова</w:t>
            </w:r>
            <w:proofErr w:type="spellEnd"/>
            <w:r w:rsidRPr="006154F5">
              <w:rPr>
                <w:rFonts w:ascii="Times New Roman" w:eastAsia="Times New Roman" w:hAnsi="Times New Roman"/>
                <w:b/>
              </w:rPr>
              <w:t xml:space="preserve"> Надежда </w:t>
            </w:r>
            <w:proofErr w:type="spellStart"/>
            <w:r w:rsidRPr="006154F5">
              <w:rPr>
                <w:rFonts w:ascii="Times New Roman" w:eastAsia="Times New Roman" w:hAnsi="Times New Roman"/>
                <w:b/>
              </w:rPr>
              <w:t>Афиногеновна</w:t>
            </w:r>
            <w:proofErr w:type="spellEnd"/>
          </w:p>
          <w:p w:rsidR="0088488C" w:rsidRPr="006154F5" w:rsidRDefault="0088488C" w:rsidP="0088488C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</w:rPr>
            </w:pPr>
            <w:r w:rsidRPr="008D76A4">
              <w:rPr>
                <w:rFonts w:ascii="Times New Roman" w:eastAsia="Times New Roman" w:hAnsi="Times New Roman"/>
              </w:rPr>
              <w:t xml:space="preserve">Министр экономики  Калининградской области  </w:t>
            </w:r>
            <w:proofErr w:type="spellStart"/>
            <w:r w:rsidRPr="006154F5">
              <w:rPr>
                <w:rFonts w:ascii="Times New Roman" w:eastAsia="Times New Roman" w:hAnsi="Times New Roman"/>
                <w:b/>
              </w:rPr>
              <w:t>Салагаева</w:t>
            </w:r>
            <w:proofErr w:type="spellEnd"/>
            <w:r w:rsidRPr="006154F5">
              <w:rPr>
                <w:rFonts w:ascii="Times New Roman" w:eastAsia="Times New Roman" w:hAnsi="Times New Roman"/>
                <w:b/>
              </w:rPr>
              <w:t xml:space="preserve"> Нинель Александровна</w:t>
            </w:r>
          </w:p>
          <w:p w:rsidR="0088488C" w:rsidRPr="006154F5" w:rsidRDefault="0088488C" w:rsidP="0088488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 xml:space="preserve">Руководитель Администрации Смоленской области при Правительстве РФ </w:t>
            </w:r>
            <w:proofErr w:type="spellStart"/>
            <w:r w:rsidRPr="006154F5">
              <w:rPr>
                <w:rFonts w:ascii="Times New Roman" w:eastAsia="Times New Roman" w:hAnsi="Times New Roman" w:cs="Times New Roman"/>
                <w:b/>
              </w:rPr>
              <w:t>Корчин</w:t>
            </w:r>
            <w:proofErr w:type="spellEnd"/>
            <w:r w:rsidRPr="006154F5">
              <w:rPr>
                <w:rFonts w:ascii="Times New Roman" w:eastAsia="Times New Roman" w:hAnsi="Times New Roman" w:cs="Times New Roman"/>
                <w:b/>
              </w:rPr>
              <w:t xml:space="preserve"> Алексей Александрович</w:t>
            </w:r>
          </w:p>
          <w:p w:rsidR="0088488C" w:rsidRPr="006154F5" w:rsidRDefault="0088488C" w:rsidP="0088488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 xml:space="preserve">Сооснователь мебельного холдинга «Кухни Мария»,  председатель совета директоров </w:t>
            </w:r>
            <w:r w:rsidRPr="006154F5">
              <w:rPr>
                <w:rFonts w:ascii="Times New Roman" w:eastAsia="Times New Roman" w:hAnsi="Times New Roman" w:cs="Times New Roman"/>
                <w:b/>
              </w:rPr>
              <w:t xml:space="preserve">Ефим </w:t>
            </w:r>
            <w:proofErr w:type="spellStart"/>
            <w:r w:rsidRPr="006154F5">
              <w:rPr>
                <w:rFonts w:ascii="Times New Roman" w:eastAsia="Times New Roman" w:hAnsi="Times New Roman" w:cs="Times New Roman"/>
                <w:b/>
              </w:rPr>
              <w:t>Кац</w:t>
            </w:r>
            <w:proofErr w:type="spellEnd"/>
          </w:p>
          <w:p w:rsidR="0088488C" w:rsidRPr="008D76A4" w:rsidRDefault="003453AD" w:rsidP="0088488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Основатель и </w:t>
            </w:r>
            <w:r w:rsidR="0088488C" w:rsidRPr="008D76A4">
              <w:rPr>
                <w:rFonts w:ascii="Times New Roman" w:eastAsia="Times New Roman" w:hAnsi="Times New Roman" w:cs="Times New Roman"/>
              </w:rPr>
              <w:t>генеральный директор с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«Лаборатория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Гемотест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="0088488C" w:rsidRPr="006154F5">
              <w:rPr>
                <w:rFonts w:ascii="Times New Roman" w:eastAsia="Times New Roman" w:hAnsi="Times New Roman" w:cs="Times New Roman"/>
                <w:b/>
              </w:rPr>
              <w:t>Рудем</w:t>
            </w:r>
            <w:proofErr w:type="spellEnd"/>
            <w:r w:rsidR="0088488C" w:rsidRPr="006154F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8488C" w:rsidRPr="006154F5">
              <w:rPr>
                <w:rFonts w:ascii="Times New Roman" w:eastAsia="Times New Roman" w:hAnsi="Times New Roman" w:cs="Times New Roman"/>
                <w:b/>
              </w:rPr>
              <w:t>Газиев</w:t>
            </w:r>
            <w:proofErr w:type="spellEnd"/>
          </w:p>
          <w:p w:rsidR="00ED454B" w:rsidRPr="00EF7C11" w:rsidRDefault="00ED454B" w:rsidP="00ED454B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8D76A4">
              <w:rPr>
                <w:rFonts w:ascii="Times New Roman" w:eastAsia="Times New Roman" w:hAnsi="Times New Roman"/>
              </w:rPr>
              <w:t xml:space="preserve">Директор департамента инфраструктурных проектов Госкорпорации «Роскосмос» </w:t>
            </w:r>
            <w:r w:rsidRPr="006154F5">
              <w:rPr>
                <w:rFonts w:ascii="Times New Roman" w:eastAsia="Times New Roman" w:hAnsi="Times New Roman"/>
                <w:b/>
              </w:rPr>
              <w:t>Дмитрий Шишкин</w:t>
            </w:r>
            <w:r w:rsidRPr="008D76A4">
              <w:rPr>
                <w:rFonts w:ascii="Times New Roman" w:eastAsia="Times New Roman" w:hAnsi="Times New Roman"/>
              </w:rPr>
              <w:t xml:space="preserve"> </w:t>
            </w:r>
          </w:p>
          <w:p w:rsidR="00EF7C11" w:rsidRPr="008D76A4" w:rsidRDefault="00EF7C11" w:rsidP="00EF7C11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</w:rPr>
            </w:pPr>
            <w:r w:rsidRPr="00EF7C11">
              <w:rPr>
                <w:rFonts w:ascii="Times New Roman" w:eastAsia="Times New Roman" w:hAnsi="Times New Roman"/>
              </w:rPr>
              <w:t xml:space="preserve">Президент </w:t>
            </w:r>
            <w:proofErr w:type="gramStart"/>
            <w:r w:rsidRPr="00EF7C11">
              <w:rPr>
                <w:rFonts w:ascii="Times New Roman" w:eastAsia="Times New Roman" w:hAnsi="Times New Roman"/>
              </w:rPr>
              <w:t>Российской</w:t>
            </w:r>
            <w:proofErr w:type="gramEnd"/>
            <w:r w:rsidRPr="00EF7C11">
              <w:rPr>
                <w:rFonts w:ascii="Times New Roman" w:eastAsia="Times New Roman" w:hAnsi="Times New Roman"/>
              </w:rPr>
              <w:t xml:space="preserve"> ассоциация франчайзинга </w:t>
            </w:r>
            <w:bookmarkStart w:id="0" w:name="_GoBack"/>
            <w:r w:rsidRPr="00EF7C11">
              <w:rPr>
                <w:rFonts w:ascii="Times New Roman" w:eastAsia="Times New Roman" w:hAnsi="Times New Roman"/>
              </w:rPr>
              <w:t>Осипова Агнесса Арнольдовна</w:t>
            </w:r>
          </w:p>
          <w:bookmarkEnd w:id="0"/>
          <w:p w:rsidR="00CC482A" w:rsidRPr="008D76A4" w:rsidRDefault="00CC482A" w:rsidP="00CC482A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531DE" w:rsidRDefault="00CC482A" w:rsidP="00CC482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 xml:space="preserve">К участию </w:t>
            </w:r>
            <w:proofErr w:type="gramStart"/>
            <w:r w:rsidRPr="008D76A4">
              <w:rPr>
                <w:rFonts w:ascii="Times New Roman" w:eastAsia="Times New Roman" w:hAnsi="Times New Roman" w:cs="Times New Roman"/>
                <w:b/>
              </w:rPr>
              <w:t>приглашены</w:t>
            </w:r>
            <w:proofErr w:type="gramEnd"/>
            <w:r w:rsidRPr="008D76A4">
              <w:rPr>
                <w:rFonts w:ascii="Times New Roman" w:eastAsia="Times New Roman" w:hAnsi="Times New Roman" w:cs="Times New Roman"/>
                <w:b/>
              </w:rPr>
              <w:t>:</w:t>
            </w:r>
            <w:r w:rsidR="004531DE" w:rsidRPr="008D76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F7C11" w:rsidRPr="00EF7C11" w:rsidRDefault="00EF7C11" w:rsidP="00CC482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F7C11" w:rsidRPr="00EF7C11" w:rsidRDefault="00EF7C11" w:rsidP="00EF7C11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/>
                <w:b/>
              </w:rPr>
            </w:pPr>
            <w:r w:rsidRPr="00EF7C11">
              <w:rPr>
                <w:rFonts w:ascii="Times New Roman" w:eastAsia="Times New Roman" w:hAnsi="Times New Roman"/>
              </w:rPr>
              <w:t>Статс-секретарь – заместитель Министра промышленности и торговли РФ</w:t>
            </w:r>
            <w:r w:rsidRPr="00EF7C1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F7C11">
              <w:rPr>
                <w:rFonts w:ascii="Times New Roman" w:eastAsia="Times New Roman" w:hAnsi="Times New Roman"/>
                <w:b/>
              </w:rPr>
              <w:t>Евтухов</w:t>
            </w:r>
            <w:proofErr w:type="spellEnd"/>
            <w:r w:rsidRPr="00EF7C11">
              <w:rPr>
                <w:rFonts w:ascii="Times New Roman" w:eastAsia="Times New Roman" w:hAnsi="Times New Roman"/>
                <w:b/>
              </w:rPr>
              <w:t xml:space="preserve"> Виктор Леонидович </w:t>
            </w:r>
          </w:p>
          <w:p w:rsidR="0088488C" w:rsidRPr="00EF7C11" w:rsidRDefault="0088488C" w:rsidP="0088488C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/>
                <w:b/>
              </w:rPr>
            </w:pPr>
            <w:r w:rsidRPr="008D76A4">
              <w:rPr>
                <w:rFonts w:ascii="Times New Roman" w:eastAsia="Times New Roman" w:hAnsi="Times New Roman"/>
              </w:rPr>
              <w:t xml:space="preserve">Генеральный директор АО «Российский экспортный центр» </w:t>
            </w:r>
            <w:r w:rsidRPr="00EF7C11">
              <w:rPr>
                <w:rFonts w:ascii="Times New Roman" w:eastAsia="Times New Roman" w:hAnsi="Times New Roman"/>
                <w:b/>
              </w:rPr>
              <w:t>Слепнев Андрей Александрович</w:t>
            </w:r>
          </w:p>
          <w:p w:rsidR="004531DE" w:rsidRPr="008D76A4" w:rsidRDefault="0040494B" w:rsidP="00A5611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 xml:space="preserve">Президент Республики </w:t>
            </w:r>
            <w:r w:rsidR="004531DE" w:rsidRPr="008D76A4">
              <w:rPr>
                <w:rFonts w:ascii="Times New Roman" w:eastAsia="Times New Roman" w:hAnsi="Times New Roman" w:cs="Times New Roman"/>
              </w:rPr>
              <w:t>Татарстан</w:t>
            </w:r>
            <w:r w:rsidR="00A5611C" w:rsidRPr="008D76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</w:rPr>
              <w:t>Минниханов</w:t>
            </w:r>
            <w:proofErr w:type="spellEnd"/>
            <w:r w:rsidRPr="008D76A4">
              <w:rPr>
                <w:rFonts w:ascii="Times New Roman" w:eastAsia="Times New Roman" w:hAnsi="Times New Roman" w:cs="Times New Roman"/>
              </w:rPr>
              <w:t xml:space="preserve"> Рустам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</w:rPr>
              <w:t>Нургалиевич</w:t>
            </w:r>
            <w:proofErr w:type="spellEnd"/>
          </w:p>
          <w:p w:rsidR="004531DE" w:rsidRPr="008D76A4" w:rsidRDefault="004D7CEA" w:rsidP="0062087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>Губернатор Краснодарского края Кондратьев Вениамин Иванович</w:t>
            </w:r>
          </w:p>
          <w:p w:rsidR="004531DE" w:rsidRPr="008D76A4" w:rsidRDefault="004D7CEA" w:rsidP="006C2E5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>Глава Чувашской Р</w:t>
            </w:r>
            <w:r w:rsidR="006C2E52" w:rsidRPr="008D76A4">
              <w:rPr>
                <w:rFonts w:ascii="Times New Roman" w:eastAsia="Times New Roman" w:hAnsi="Times New Roman" w:cs="Times New Roman"/>
              </w:rPr>
              <w:t>еспублики Игнатьев Михаил Васильевич</w:t>
            </w:r>
          </w:p>
          <w:p w:rsidR="00C4507D" w:rsidRPr="008D76A4" w:rsidRDefault="006C2E52" w:rsidP="003E461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</w:rPr>
            </w:pPr>
            <w:r w:rsidRPr="008D76A4">
              <w:rPr>
                <w:rFonts w:ascii="Times New Roman" w:hAnsi="Times New Roman" w:cs="Times New Roman"/>
              </w:rPr>
              <w:t xml:space="preserve">Глава Удмуртской Республики </w:t>
            </w:r>
            <w:proofErr w:type="spellStart"/>
            <w:r w:rsidRPr="008D76A4">
              <w:rPr>
                <w:rFonts w:ascii="Times New Roman" w:hAnsi="Times New Roman" w:cs="Times New Roman"/>
              </w:rPr>
              <w:t>Б</w:t>
            </w:r>
            <w:r w:rsidR="004D7CEA" w:rsidRPr="008D76A4">
              <w:rPr>
                <w:rFonts w:ascii="Times New Roman" w:hAnsi="Times New Roman" w:cs="Times New Roman"/>
              </w:rPr>
              <w:t>речалов</w:t>
            </w:r>
            <w:proofErr w:type="spellEnd"/>
            <w:r w:rsidR="004D7CEA" w:rsidRPr="008D76A4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</w:tr>
      <w:tr w:rsidR="00512CF4" w:rsidRPr="008D76A4" w:rsidTr="004531DE">
        <w:tc>
          <w:tcPr>
            <w:tcW w:w="1914" w:type="dxa"/>
          </w:tcPr>
          <w:p w:rsidR="00512CF4" w:rsidRPr="008D76A4" w:rsidRDefault="00C23F2F" w:rsidP="00C23F2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lastRenderedPageBreak/>
              <w:t>14:00</w:t>
            </w:r>
            <w:r w:rsidR="00512CF4" w:rsidRPr="008D76A4">
              <w:rPr>
                <w:rFonts w:ascii="Times New Roman" w:eastAsia="Times New Roman" w:hAnsi="Times New Roman" w:cs="Times New Roman"/>
                <w:b/>
              </w:rPr>
              <w:t>–14:15</w:t>
            </w:r>
          </w:p>
        </w:tc>
        <w:tc>
          <w:tcPr>
            <w:tcW w:w="7266" w:type="dxa"/>
          </w:tcPr>
          <w:p w:rsidR="00512CF4" w:rsidRPr="008D76A4" w:rsidRDefault="00512CF4" w:rsidP="004531DE">
            <w:pPr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</w:rPr>
              <w:t>Пресс-подход</w:t>
            </w:r>
          </w:p>
        </w:tc>
      </w:tr>
      <w:tr w:rsidR="004531DE" w:rsidRPr="008D76A4" w:rsidTr="004531DE">
        <w:tc>
          <w:tcPr>
            <w:tcW w:w="1914" w:type="dxa"/>
          </w:tcPr>
          <w:p w:rsidR="004531DE" w:rsidRPr="008D76A4" w:rsidRDefault="00A579CB" w:rsidP="004531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14:15-15:00</w:t>
            </w:r>
          </w:p>
        </w:tc>
        <w:tc>
          <w:tcPr>
            <w:tcW w:w="7266" w:type="dxa"/>
          </w:tcPr>
          <w:p w:rsidR="00780C9A" w:rsidRPr="008D76A4" w:rsidRDefault="00780C9A" w:rsidP="00780C9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 успеха</w:t>
            </w:r>
            <w:r w:rsidR="00611059"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или как делать бизнес в России </w:t>
            </w:r>
          </w:p>
          <w:p w:rsidR="00DD5A0E" w:rsidRPr="008D76A4" w:rsidRDefault="00DD5A0E" w:rsidP="00780C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A0E" w:rsidRPr="008D76A4" w:rsidRDefault="00DD5A0E" w:rsidP="00780C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Вдохновляющая рассказ о пути иностранного предпринимателя в России</w:t>
            </w:r>
            <w:r w:rsidR="00C40666"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52F6D" w:rsidRPr="008D76A4" w:rsidRDefault="00D52F6D" w:rsidP="00780C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F6D" w:rsidRPr="008D76A4" w:rsidRDefault="00611059" w:rsidP="00780C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Эрик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Шогрен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- основатель компаний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New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York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Pizza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Kuzina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. Родился в США штат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Миннесотта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. Учился в частной школе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Блэйк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, расположенной в Миннеаполисе. В 1995 году приехал в Новосибирск, где в 1996 году основал сеть ресторанов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New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York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Pizza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- сейчас в России работает 7 корпоративных ресторанов и 17 открыто по франшизе. Сеть кондитерских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Kuzina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была создана в 2003 году и сейчас насчитывает 38 кондитерских в Новосибирске, Барнауле, Москве и Миннеаполисе.</w:t>
            </w:r>
          </w:p>
          <w:p w:rsidR="00611059" w:rsidRPr="008D76A4" w:rsidRDefault="00611059" w:rsidP="00780C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31DE" w:rsidRPr="008D76A4" w:rsidRDefault="00780C9A" w:rsidP="00780C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Эрик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Шогрен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основатель брендов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Kuzina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New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York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Pizza</w:t>
            </w:r>
            <w:proofErr w:type="spellEnd"/>
          </w:p>
        </w:tc>
      </w:tr>
      <w:tr w:rsidR="00A579CB" w:rsidRPr="008D76A4" w:rsidTr="004531DE">
        <w:tc>
          <w:tcPr>
            <w:tcW w:w="1914" w:type="dxa"/>
          </w:tcPr>
          <w:p w:rsidR="00A579CB" w:rsidRPr="008D76A4" w:rsidRDefault="00A579CB" w:rsidP="004531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15:15-16:00</w:t>
            </w:r>
          </w:p>
        </w:tc>
        <w:tc>
          <w:tcPr>
            <w:tcW w:w="7266" w:type="dxa"/>
          </w:tcPr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Экспортный потенциал франшиз</w:t>
            </w:r>
          </w:p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Еще три года назад на зарубежные рынки выходили лишь единицы франчайзинговых компаний, то сегодня этим никого не удивить. Все больше франчайзеров открывают свои точки не только в странах бывшего Советского Союза, но и в Арабских Эмиратах, Китае, Польше, США и других.  Каков на самом деле экспортный потенциал российских франшиз? Как проанализировать востребованность продукта на зарубежном рынке и просчитать риски? Об этом и пойдет речь на панельной дискуссии. </w:t>
            </w:r>
          </w:p>
          <w:p w:rsidR="001E41FD" w:rsidRPr="008D76A4" w:rsidRDefault="001E41FD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 участию приглашены: </w:t>
            </w:r>
          </w:p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Андрей Слепнев, генеральный директор АО «РЭЦ»</w:t>
            </w:r>
          </w:p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Подтвержденные участники:</w:t>
            </w:r>
          </w:p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520113940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Эрнесто Гонсалес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, старший вице-президент ПАО «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Росинтер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Ресторантс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Холдинг» </w:t>
            </w:r>
          </w:p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 Трубников,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 департамента франчайзинга сетей «Шоколадница» и «Кофе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Хауз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780C9A" w:rsidRPr="008D76A4" w:rsidRDefault="00780C9A" w:rsidP="00780C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Анна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Цфасман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основатель международной сети кофеен «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Даблби</w:t>
            </w:r>
            <w:bookmarkEnd w:id="1"/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579CB" w:rsidRPr="008D76A4" w:rsidRDefault="00780C9A" w:rsidP="00780C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Василь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Газизулин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основатель и руководитель проекта 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TOPFRANCHISE</w:t>
            </w:r>
          </w:p>
        </w:tc>
      </w:tr>
      <w:tr w:rsidR="004531DE" w:rsidRPr="008D76A4" w:rsidTr="004531DE">
        <w:tc>
          <w:tcPr>
            <w:tcW w:w="1914" w:type="dxa"/>
          </w:tcPr>
          <w:p w:rsidR="004531DE" w:rsidRPr="008D76A4" w:rsidRDefault="00205908" w:rsidP="002059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16:15</w:t>
            </w:r>
            <w:r w:rsidR="004531DE" w:rsidRPr="008D76A4">
              <w:rPr>
                <w:rFonts w:ascii="Times New Roman" w:eastAsia="Times New Roman" w:hAnsi="Times New Roman" w:cs="Times New Roman"/>
                <w:b/>
              </w:rPr>
              <w:t xml:space="preserve"> –17:30  </w:t>
            </w:r>
          </w:p>
        </w:tc>
        <w:tc>
          <w:tcPr>
            <w:tcW w:w="7266" w:type="dxa"/>
          </w:tcPr>
          <w:p w:rsidR="004531DE" w:rsidRPr="008D76A4" w:rsidRDefault="004531DE" w:rsidP="004531DE">
            <w:pPr>
              <w:rPr>
                <w:rFonts w:ascii="Times New Roman" w:eastAsia="Times New Roman" w:hAnsi="Times New Roman" w:cs="Times New Roman"/>
                <w:b/>
              </w:rPr>
            </w:pPr>
            <w:r w:rsidRPr="008D76A4">
              <w:rPr>
                <w:rFonts w:ascii="Times New Roman" w:eastAsia="Times New Roman" w:hAnsi="Times New Roman" w:cs="Times New Roman"/>
                <w:b/>
              </w:rPr>
              <w:t>Роль</w:t>
            </w:r>
            <w:r w:rsidR="001E41FD" w:rsidRPr="008D76A4">
              <w:rPr>
                <w:rFonts w:ascii="Times New Roman" w:eastAsia="Times New Roman" w:hAnsi="Times New Roman" w:cs="Times New Roman"/>
                <w:b/>
              </w:rPr>
              <w:t xml:space="preserve"> франшизы в развитии территорий</w:t>
            </w:r>
          </w:p>
          <w:p w:rsidR="00F20B1A" w:rsidRPr="008D76A4" w:rsidRDefault="00F20B1A" w:rsidP="004531DE">
            <w:pPr>
              <w:rPr>
                <w:rFonts w:ascii="Times New Roman" w:eastAsia="Times New Roman" w:hAnsi="Times New Roman" w:cs="Times New Roman"/>
              </w:rPr>
            </w:pPr>
          </w:p>
          <w:p w:rsidR="00F20B1A" w:rsidRDefault="001F2F87" w:rsidP="00F20B1A">
            <w:pPr>
              <w:rPr>
                <w:rFonts w:ascii="Times New Roman" w:hAnsi="Times New Roman" w:cs="Times New Roman"/>
              </w:rPr>
            </w:pPr>
            <w:r w:rsidRPr="001F2F87">
              <w:rPr>
                <w:rFonts w:ascii="Times New Roman" w:hAnsi="Times New Roman" w:cs="Times New Roman"/>
              </w:rPr>
              <w:t xml:space="preserve">Франчайзинг является одним из наиболее эффективных инструментов развития МСБ. Занимая </w:t>
            </w:r>
            <w:proofErr w:type="spellStart"/>
            <w:r w:rsidRPr="001F2F87">
              <w:rPr>
                <w:rFonts w:ascii="Times New Roman" w:hAnsi="Times New Roman" w:cs="Times New Roman"/>
              </w:rPr>
              <w:t>проактивную</w:t>
            </w:r>
            <w:proofErr w:type="spellEnd"/>
            <w:r w:rsidRPr="001F2F87">
              <w:rPr>
                <w:rFonts w:ascii="Times New Roman" w:hAnsi="Times New Roman" w:cs="Times New Roman"/>
              </w:rPr>
              <w:t xml:space="preserve"> позицию, </w:t>
            </w:r>
            <w:proofErr w:type="spellStart"/>
            <w:r w:rsidRPr="001F2F87">
              <w:rPr>
                <w:rFonts w:ascii="Times New Roman" w:hAnsi="Times New Roman" w:cs="Times New Roman"/>
              </w:rPr>
              <w:t>франчайзер</w:t>
            </w:r>
            <w:proofErr w:type="spellEnd"/>
            <w:r w:rsidRPr="001F2F87">
              <w:rPr>
                <w:rFonts w:ascii="Times New Roman" w:hAnsi="Times New Roman" w:cs="Times New Roman"/>
              </w:rPr>
              <w:t xml:space="preserve"> или франчайзи может влиять на регион, в котором он действует, развивая, городскую и социальную среду. В ходе мастер-класса рассмотрим работу ключевой схемы развития, которая демонстрирует, каким образом можно провести ресурсный анализ территории и соответствующей франшизы, закрывающей дефициты данной территории. </w:t>
            </w:r>
          </w:p>
          <w:p w:rsidR="007319D9" w:rsidRPr="008D76A4" w:rsidRDefault="007319D9" w:rsidP="00F20B1A">
            <w:pPr>
              <w:rPr>
                <w:rFonts w:ascii="Times New Roman" w:hAnsi="Times New Roman" w:cs="Times New Roman"/>
              </w:rPr>
            </w:pPr>
          </w:p>
          <w:p w:rsidR="00F20B1A" w:rsidRPr="008D76A4" w:rsidRDefault="00F20B1A" w:rsidP="00F20B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D76A4">
              <w:rPr>
                <w:rFonts w:ascii="Times New Roman" w:hAnsi="Times New Roman" w:cs="Times New Roman"/>
                <w:b/>
                <w:u w:val="single"/>
              </w:rPr>
              <w:t xml:space="preserve">Спикеры </w:t>
            </w:r>
          </w:p>
          <w:p w:rsidR="00F20B1A" w:rsidRPr="008D76A4" w:rsidRDefault="00F20B1A" w:rsidP="00F20B1A">
            <w:pPr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Павел Сурков</w:t>
            </w:r>
            <w:r w:rsidRPr="008D76A4">
              <w:rPr>
                <w:rFonts w:ascii="Times New Roman" w:hAnsi="Times New Roman" w:cs="Times New Roman"/>
              </w:rPr>
              <w:t xml:space="preserve">, эксперт по стратегическому развитию, генеральный директор консалтинговой группы SGG </w:t>
            </w:r>
            <w:proofErr w:type="spellStart"/>
            <w:r w:rsidRPr="008D76A4">
              <w:rPr>
                <w:rFonts w:ascii="Times New Roman" w:hAnsi="Times New Roman" w:cs="Times New Roman"/>
              </w:rPr>
              <w:t>Alliance</w:t>
            </w:r>
            <w:proofErr w:type="spellEnd"/>
            <w:r w:rsidRPr="008D76A4">
              <w:rPr>
                <w:rFonts w:ascii="Times New Roman" w:hAnsi="Times New Roman" w:cs="Times New Roman"/>
              </w:rPr>
              <w:t>;</w:t>
            </w:r>
          </w:p>
          <w:p w:rsidR="00F20B1A" w:rsidRDefault="00F20B1A" w:rsidP="00F20B1A">
            <w:pPr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Артем </w:t>
            </w:r>
            <w:proofErr w:type="spellStart"/>
            <w:r w:rsidRPr="008D76A4">
              <w:rPr>
                <w:rFonts w:ascii="Times New Roman" w:hAnsi="Times New Roman" w:cs="Times New Roman"/>
                <w:b/>
              </w:rPr>
              <w:t>Гебелев</w:t>
            </w:r>
            <w:proofErr w:type="spellEnd"/>
            <w:r w:rsidRPr="008D76A4">
              <w:rPr>
                <w:rFonts w:ascii="Times New Roman" w:hAnsi="Times New Roman" w:cs="Times New Roman"/>
              </w:rPr>
              <w:t xml:space="preserve">, модератор проектных сессий МШУ «СКОЛКОВО», директор по развитию консалтинговой группы SGG </w:t>
            </w:r>
            <w:proofErr w:type="spellStart"/>
            <w:r w:rsidRPr="008D76A4">
              <w:rPr>
                <w:rFonts w:ascii="Times New Roman" w:hAnsi="Times New Roman" w:cs="Times New Roman"/>
              </w:rPr>
              <w:t>Alliance</w:t>
            </w:r>
            <w:proofErr w:type="spellEnd"/>
            <w:r w:rsidRPr="008D76A4">
              <w:rPr>
                <w:rFonts w:ascii="Times New Roman" w:hAnsi="Times New Roman" w:cs="Times New Roman"/>
              </w:rPr>
              <w:t>.</w:t>
            </w:r>
          </w:p>
          <w:p w:rsidR="007319D9" w:rsidRPr="008D76A4" w:rsidRDefault="007319D9" w:rsidP="00F20B1A">
            <w:pPr>
              <w:rPr>
                <w:rFonts w:ascii="Times New Roman" w:hAnsi="Times New Roman" w:cs="Times New Roman"/>
              </w:rPr>
            </w:pPr>
          </w:p>
          <w:p w:rsidR="00F07307" w:rsidRPr="008D76A4" w:rsidRDefault="00F07307" w:rsidP="004531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31DE" w:rsidRPr="008D76A4" w:rsidTr="004531DE">
        <w:tc>
          <w:tcPr>
            <w:tcW w:w="9180" w:type="dxa"/>
            <w:gridSpan w:val="2"/>
          </w:tcPr>
          <w:p w:rsidR="004531DE" w:rsidRPr="008D76A4" w:rsidRDefault="004531DE" w:rsidP="00453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10 сентября 201</w:t>
            </w:r>
            <w:r w:rsidR="00192937" w:rsidRPr="008D76A4">
              <w:rPr>
                <w:rFonts w:ascii="Times New Roman" w:hAnsi="Times New Roman" w:cs="Times New Roman"/>
                <w:b/>
              </w:rPr>
              <w:t>8 г., Павильон №1, зал «</w:t>
            </w:r>
            <w:r w:rsidR="00192937" w:rsidRPr="008D76A4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="00192937" w:rsidRPr="008D76A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774B0" w:rsidRPr="008D76A4" w:rsidTr="004531DE">
        <w:tc>
          <w:tcPr>
            <w:tcW w:w="1914" w:type="dxa"/>
          </w:tcPr>
          <w:p w:rsidR="003774B0" w:rsidRPr="008D76A4" w:rsidRDefault="003774B0" w:rsidP="007A4A54">
            <w:pPr>
              <w:rPr>
                <w:rFonts w:ascii="Times New Roman" w:hAnsi="Times New Roman" w:cs="Times New Roman"/>
                <w:b/>
              </w:rPr>
            </w:pPr>
            <w:bookmarkStart w:id="2" w:name="_Hlk523053566"/>
            <w:r w:rsidRPr="008D76A4">
              <w:rPr>
                <w:rFonts w:ascii="Times New Roman" w:hAnsi="Times New Roman" w:cs="Times New Roman"/>
                <w:b/>
              </w:rPr>
              <w:t xml:space="preserve">12:30 – 13:30 </w:t>
            </w:r>
          </w:p>
        </w:tc>
        <w:tc>
          <w:tcPr>
            <w:tcW w:w="7266" w:type="dxa"/>
          </w:tcPr>
          <w:p w:rsidR="0089191F" w:rsidRPr="008D76A4" w:rsidRDefault="0089191F" w:rsidP="001E41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Во что инвестировать в России сегодня? Фокус на реальный сектор.</w:t>
            </w:r>
          </w:p>
          <w:p w:rsidR="0089191F" w:rsidRPr="008D76A4" w:rsidRDefault="0089191F" w:rsidP="001E41FD">
            <w:pPr>
              <w:jc w:val="both"/>
              <w:rPr>
                <w:rFonts w:ascii="Times New Roman" w:hAnsi="Times New Roman" w:cs="Times New Roman"/>
              </w:rPr>
            </w:pPr>
          </w:p>
          <w:p w:rsidR="0089191F" w:rsidRPr="008D76A4" w:rsidRDefault="0089191F" w:rsidP="001E41FD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 xml:space="preserve">Секрет успешных инвесторов – умение предвидеть развитие событий на рынке. Это умение опирается прежде всего на доскональное знание </w:t>
            </w:r>
            <w:r w:rsidRPr="008D76A4">
              <w:rPr>
                <w:rFonts w:ascii="Times New Roman" w:hAnsi="Times New Roman" w:cs="Times New Roman"/>
              </w:rPr>
              <w:lastRenderedPageBreak/>
              <w:t xml:space="preserve">текущей ситуации в экономике и способность прослеживать исторические параллели. Именно этими знаниями и поделятся участники сессии. Эксперты и аналитики представят не только сравнительные данные по рынкам общественного питания, розницы и сферы услуг, но и расскажут об альтернативных франчайзингу сферах инвестирования. </w:t>
            </w:r>
          </w:p>
          <w:p w:rsidR="0089191F" w:rsidRPr="008D76A4" w:rsidRDefault="0089191F" w:rsidP="001E41FD">
            <w:pPr>
              <w:jc w:val="both"/>
              <w:rPr>
                <w:rFonts w:ascii="Times New Roman" w:hAnsi="Times New Roman" w:cs="Times New Roman"/>
              </w:rPr>
            </w:pPr>
          </w:p>
          <w:p w:rsidR="009218E4" w:rsidRPr="008D76A4" w:rsidRDefault="009218E4" w:rsidP="001E41FD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lang w:val="en-US"/>
              </w:rPr>
              <w:t>Cus</w:t>
            </w:r>
            <w:r w:rsidR="003F3E43" w:rsidRPr="008D76A4">
              <w:rPr>
                <w:rFonts w:ascii="Times New Roman" w:hAnsi="Times New Roman" w:cs="Times New Roman"/>
                <w:lang w:val="en-US"/>
              </w:rPr>
              <w:t>hman</w:t>
            </w:r>
            <w:r w:rsidR="003F3E43" w:rsidRPr="008D76A4">
              <w:rPr>
                <w:rFonts w:ascii="Times New Roman" w:hAnsi="Times New Roman" w:cs="Times New Roman"/>
              </w:rPr>
              <w:t xml:space="preserve"> </w:t>
            </w:r>
            <w:r w:rsidR="003F3E43" w:rsidRPr="008D76A4">
              <w:rPr>
                <w:rFonts w:ascii="Times New Roman" w:hAnsi="Times New Roman" w:cs="Times New Roman"/>
                <w:lang w:val="en-US"/>
              </w:rPr>
              <w:t>and</w:t>
            </w:r>
            <w:r w:rsidR="003F3E43" w:rsidRPr="008D76A4">
              <w:rPr>
                <w:rFonts w:ascii="Times New Roman" w:hAnsi="Times New Roman" w:cs="Times New Roman"/>
              </w:rPr>
              <w:t xml:space="preserve"> </w:t>
            </w:r>
            <w:r w:rsidR="003F3E43" w:rsidRPr="008D76A4">
              <w:rPr>
                <w:rFonts w:ascii="Times New Roman" w:hAnsi="Times New Roman" w:cs="Times New Roman"/>
                <w:lang w:val="en-US"/>
              </w:rPr>
              <w:t>Wakefield</w:t>
            </w:r>
          </w:p>
          <w:p w:rsidR="001E41FD" w:rsidRPr="008D76A4" w:rsidRDefault="001E41FD" w:rsidP="001E41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Спикеры</w:t>
            </w:r>
          </w:p>
          <w:p w:rsidR="001E41FD" w:rsidRPr="008D76A4" w:rsidRDefault="001E41FD" w:rsidP="001E41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Ярослав Кабаков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, директор по стратегии АО инвестиционный холдинг ФИНАМ </w:t>
            </w:r>
          </w:p>
          <w:p w:rsidR="001E41FD" w:rsidRPr="008D76A4" w:rsidRDefault="001E41FD" w:rsidP="001E41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Александр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Нигматуллин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, генеральный директор Пицца Хат в России («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АмРест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») </w:t>
            </w:r>
          </w:p>
          <w:p w:rsidR="003774B0" w:rsidRPr="008D76A4" w:rsidRDefault="001E41FD" w:rsidP="001E41FD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Надежда Грошева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, финансовый обозреватель 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Business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FM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, автор канала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Грошевидение</w:t>
            </w:r>
            <w:proofErr w:type="spellEnd"/>
          </w:p>
        </w:tc>
      </w:tr>
      <w:bookmarkEnd w:id="2"/>
      <w:tr w:rsidR="003774B0" w:rsidRPr="008D76A4" w:rsidTr="004531DE">
        <w:tc>
          <w:tcPr>
            <w:tcW w:w="1914" w:type="dxa"/>
          </w:tcPr>
          <w:p w:rsidR="003774B0" w:rsidRPr="008D76A4" w:rsidRDefault="003774B0" w:rsidP="007A4A54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lastRenderedPageBreak/>
              <w:t>13:45 – 14:30</w:t>
            </w:r>
          </w:p>
        </w:tc>
        <w:tc>
          <w:tcPr>
            <w:tcW w:w="7266" w:type="dxa"/>
          </w:tcPr>
          <w:p w:rsidR="0089191F" w:rsidRPr="008D76A4" w:rsidRDefault="0089191F" w:rsidP="001E41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Франчайзинг в ритейле: перезагрузка традиционного подхода</w:t>
            </w:r>
          </w:p>
          <w:p w:rsidR="0089191F" w:rsidRPr="008D76A4" w:rsidRDefault="0089191F" w:rsidP="001E41FD">
            <w:pPr>
              <w:jc w:val="both"/>
              <w:rPr>
                <w:rFonts w:ascii="Times New Roman" w:hAnsi="Times New Roman" w:cs="Times New Roman"/>
              </w:rPr>
            </w:pPr>
          </w:p>
          <w:p w:rsidR="0089191F" w:rsidRPr="008D76A4" w:rsidRDefault="0089191F" w:rsidP="001E41FD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 xml:space="preserve">Традиционный франчайзинг перестал быть прибыльным для большинства франчайзи. Франчайзинг сегодня и завтра – это полноценное партнёрство и соинвестирование на основе прозрачных коммерческих условий и общих ценностей принципала и партнера.  Франшизы, связанные с разработкой уникальных продуктов или комплексными цепочками производства, дают определённый запас прочности обеим сторонам. </w:t>
            </w:r>
          </w:p>
          <w:p w:rsidR="0089191F" w:rsidRPr="008D76A4" w:rsidRDefault="0089191F" w:rsidP="001E41FD">
            <w:pPr>
              <w:jc w:val="both"/>
              <w:rPr>
                <w:rFonts w:ascii="Times New Roman" w:hAnsi="Times New Roman" w:cs="Times New Roman"/>
              </w:rPr>
            </w:pPr>
          </w:p>
          <w:p w:rsidR="003774B0" w:rsidRPr="008D76A4" w:rsidRDefault="0089191F" w:rsidP="001E41FD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Александр Смолин,</w:t>
            </w:r>
            <w:r w:rsidRPr="008D76A4">
              <w:rPr>
                <w:rFonts w:ascii="Times New Roman" w:hAnsi="Times New Roman" w:cs="Times New Roman"/>
              </w:rPr>
              <w:t xml:space="preserve"> эксперт по продажам и развитию франчайзинга (розничные сети, Телеком, FMCG, </w:t>
            </w:r>
            <w:proofErr w:type="spellStart"/>
            <w:r w:rsidRPr="008D76A4">
              <w:rPr>
                <w:rFonts w:ascii="Times New Roman" w:hAnsi="Times New Roman" w:cs="Times New Roman"/>
              </w:rPr>
              <w:t>HoReCa</w:t>
            </w:r>
            <w:proofErr w:type="spellEnd"/>
            <w:r w:rsidRPr="008D76A4">
              <w:rPr>
                <w:rFonts w:ascii="Times New Roman" w:hAnsi="Times New Roman" w:cs="Times New Roman"/>
              </w:rPr>
              <w:t xml:space="preserve"> и других)</w:t>
            </w:r>
          </w:p>
          <w:p w:rsidR="001E41FD" w:rsidRPr="008D76A4" w:rsidRDefault="001E41FD" w:rsidP="001E41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Эльмар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Гейбатов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учредитель «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Miniso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Россия»</w:t>
            </w:r>
          </w:p>
          <w:p w:rsidR="001E41FD" w:rsidRPr="008D76A4" w:rsidRDefault="001E41FD" w:rsidP="001E41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4B0" w:rsidRPr="008D76A4" w:rsidTr="004531DE">
        <w:tc>
          <w:tcPr>
            <w:tcW w:w="1914" w:type="dxa"/>
          </w:tcPr>
          <w:p w:rsidR="003774B0" w:rsidRPr="008D76A4" w:rsidRDefault="003774B0" w:rsidP="007A4A54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14:45 – 16:15 </w:t>
            </w:r>
          </w:p>
        </w:tc>
        <w:tc>
          <w:tcPr>
            <w:tcW w:w="7266" w:type="dxa"/>
          </w:tcPr>
          <w:p w:rsidR="00715E1C" w:rsidRPr="008D76A4" w:rsidRDefault="00715E1C" w:rsidP="00715E1C">
            <w:pPr>
              <w:rPr>
                <w:rFonts w:ascii="Times New Roman" w:hAnsi="Times New Roman" w:cs="Times New Roman"/>
                <w:b/>
              </w:rPr>
            </w:pPr>
            <w:bookmarkStart w:id="3" w:name="_Hlk517264375"/>
            <w:bookmarkStart w:id="4" w:name="_Hlk517188184"/>
            <w:r w:rsidRPr="008D76A4">
              <w:rPr>
                <w:rFonts w:ascii="Times New Roman" w:hAnsi="Times New Roman" w:cs="Times New Roman"/>
                <w:b/>
              </w:rPr>
              <w:t xml:space="preserve">Как понять, будет ли франшиза пользоваться успехом в конкретном регионе </w:t>
            </w:r>
          </w:p>
          <w:p w:rsidR="00715E1C" w:rsidRPr="008D76A4" w:rsidRDefault="00715E1C" w:rsidP="001E41FD">
            <w:pPr>
              <w:jc w:val="both"/>
              <w:rPr>
                <w:rFonts w:ascii="Times New Roman" w:hAnsi="Times New Roman" w:cs="Times New Roman"/>
              </w:rPr>
            </w:pPr>
          </w:p>
          <w:p w:rsidR="00715E1C" w:rsidRPr="008D76A4" w:rsidRDefault="00715E1C" w:rsidP="001E41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>Прежде, чем купить франшизу, необходимо провести тщательный анализ и оценить перспективы развития бизнеса в привязке к конкретному региону или городу. На данном семинаре будет показано, какие существуют м</w:t>
            </w:r>
            <w:r w:rsidRPr="008D76A4">
              <w:rPr>
                <w:rFonts w:ascii="Times New Roman" w:eastAsia="Times New Roman" w:hAnsi="Times New Roman" w:cs="Times New Roman"/>
              </w:rPr>
              <w:t xml:space="preserve">етоды оценки региона и конкретной локации, на что обращать особое внимание при анализе конкурентной среды и каких ошибок это поможет избежать.  </w:t>
            </w:r>
          </w:p>
          <w:bookmarkEnd w:id="3"/>
          <w:p w:rsidR="00715E1C" w:rsidRPr="008D76A4" w:rsidRDefault="00715E1C" w:rsidP="001E41FD">
            <w:pPr>
              <w:jc w:val="both"/>
              <w:rPr>
                <w:rFonts w:ascii="Times New Roman" w:hAnsi="Times New Roman" w:cs="Times New Roman"/>
              </w:rPr>
            </w:pPr>
          </w:p>
          <w:p w:rsidR="001E41FD" w:rsidRPr="008D76A4" w:rsidRDefault="001E41FD" w:rsidP="001E41F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D76A4">
              <w:rPr>
                <w:rFonts w:ascii="Times New Roman" w:hAnsi="Times New Roman" w:cs="Times New Roman"/>
                <w:b/>
                <w:u w:val="single"/>
              </w:rPr>
              <w:t>Спикеры:</w:t>
            </w:r>
          </w:p>
          <w:bookmarkEnd w:id="4"/>
          <w:p w:rsidR="001E41FD" w:rsidRPr="008D76A4" w:rsidRDefault="001E41FD" w:rsidP="001E41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Андрей Разуваев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, руководитель проекта «Франчайзинг. Регионы»</w:t>
            </w:r>
          </w:p>
          <w:p w:rsidR="001E41FD" w:rsidRPr="008D76A4" w:rsidRDefault="001E41FD" w:rsidP="001E41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5" w:name="_Hlk518571116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Надежда Мартынова,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 отдела услуг ритейлерам компании JLL</w:t>
            </w:r>
          </w:p>
          <w:p w:rsidR="001E41FD" w:rsidRPr="008D76A4" w:rsidRDefault="001E41FD" w:rsidP="001E41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Дмитрий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Неткач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управляющий директор</w:t>
            </w: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Watcom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Shop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Mechanics</w:t>
            </w:r>
          </w:p>
          <w:p w:rsidR="001E41FD" w:rsidRPr="008D76A4" w:rsidRDefault="001E41FD" w:rsidP="001E41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Ольга Степико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, генеральный директор ТМ «33 Пингвина»</w:t>
            </w:r>
          </w:p>
          <w:p w:rsidR="001E41FD" w:rsidRPr="008D76A4" w:rsidRDefault="001E41FD" w:rsidP="001E41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Игорь Щедрин,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директор по продажам «Пив&amp;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Ko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bookmarkEnd w:id="5"/>
          <w:p w:rsidR="003774B0" w:rsidRPr="008D76A4" w:rsidRDefault="003774B0" w:rsidP="00715E1C">
            <w:pPr>
              <w:pStyle w:val="a7"/>
              <w:rPr>
                <w:rFonts w:ascii="Times New Roman" w:hAnsi="Times New Roman"/>
              </w:rPr>
            </w:pPr>
          </w:p>
        </w:tc>
      </w:tr>
      <w:tr w:rsidR="003774B0" w:rsidRPr="008D76A4" w:rsidTr="004531DE">
        <w:tc>
          <w:tcPr>
            <w:tcW w:w="1914" w:type="dxa"/>
          </w:tcPr>
          <w:p w:rsidR="003774B0" w:rsidRPr="008D76A4" w:rsidRDefault="003774B0" w:rsidP="007A4A54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16:30 – 17:15</w:t>
            </w:r>
          </w:p>
        </w:tc>
        <w:tc>
          <w:tcPr>
            <w:tcW w:w="7266" w:type="dxa"/>
          </w:tcPr>
          <w:p w:rsidR="001E41FD" w:rsidRPr="008D76A4" w:rsidRDefault="001E41FD" w:rsidP="001E41F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договора франчайзинга, создающие коммерческие риски франчайзи, и договорные способы их снижения</w:t>
            </w:r>
          </w:p>
          <w:p w:rsidR="001E41FD" w:rsidRPr="008D76A4" w:rsidRDefault="001E41FD" w:rsidP="001E41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поставщиков </w:t>
            </w:r>
          </w:p>
          <w:p w:rsidR="001E41FD" w:rsidRPr="008D76A4" w:rsidRDefault="001E41FD" w:rsidP="001E41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по персоналу </w:t>
            </w:r>
          </w:p>
          <w:p w:rsidR="001E41FD" w:rsidRPr="008D76A4" w:rsidRDefault="001E41FD" w:rsidP="001E41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непрерывность деятельности</w:t>
            </w:r>
          </w:p>
          <w:p w:rsidR="001E41FD" w:rsidRPr="008D76A4" w:rsidRDefault="001E41FD" w:rsidP="001E41F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контрольные проверки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франзчайзера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41FD" w:rsidRPr="008D76A4" w:rsidRDefault="001E41FD" w:rsidP="001E41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74B0" w:rsidRPr="008D76A4" w:rsidRDefault="001E41FD" w:rsidP="001E41FD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Ирина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Нарышева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Партнер, Руководитель юридической практики КПМГ в России и СНГ</w:t>
            </w:r>
          </w:p>
        </w:tc>
      </w:tr>
      <w:tr w:rsidR="0091292F" w:rsidRPr="008D76A4" w:rsidTr="00135774">
        <w:tc>
          <w:tcPr>
            <w:tcW w:w="9180" w:type="dxa"/>
            <w:gridSpan w:val="2"/>
          </w:tcPr>
          <w:p w:rsidR="0091292F" w:rsidRPr="008D76A4" w:rsidRDefault="0091292F" w:rsidP="0091292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10 сентября 2018 г., Павильон №1, зал «СТАРТ»</w:t>
            </w:r>
          </w:p>
        </w:tc>
      </w:tr>
      <w:tr w:rsidR="0091292F" w:rsidRPr="008D76A4" w:rsidTr="004531DE">
        <w:tc>
          <w:tcPr>
            <w:tcW w:w="1914" w:type="dxa"/>
          </w:tcPr>
          <w:p w:rsidR="0091292F" w:rsidRPr="008D76A4" w:rsidRDefault="0091292F" w:rsidP="00B757C7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13:00 – 14:00</w:t>
            </w:r>
          </w:p>
          <w:p w:rsidR="0091292F" w:rsidRPr="008D76A4" w:rsidRDefault="0091292F" w:rsidP="00B757C7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:rsidR="0091292F" w:rsidRPr="008D76A4" w:rsidRDefault="0091292F" w:rsidP="00B757C7">
            <w:pPr>
              <w:rPr>
                <w:rFonts w:ascii="Times New Roman" w:hAnsi="Times New Roman" w:cs="Times New Roman"/>
                <w:b/>
              </w:rPr>
            </w:pPr>
          </w:p>
          <w:p w:rsidR="0091292F" w:rsidRPr="008D76A4" w:rsidRDefault="0091292F" w:rsidP="00B757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6" w:type="dxa"/>
          </w:tcPr>
          <w:p w:rsidR="0091292F" w:rsidRPr="008D76A4" w:rsidRDefault="0091292F" w:rsidP="0091292F">
            <w:pPr>
              <w:spacing w:after="159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lastRenderedPageBreak/>
              <w:t xml:space="preserve">Возврат инвестиций: как рассчитать окупаемость вложений в </w:t>
            </w:r>
            <w:r w:rsidRPr="008D76A4">
              <w:rPr>
                <w:rFonts w:ascii="Times New Roman" w:hAnsi="Times New Roman" w:cs="Times New Roman"/>
                <w:b/>
              </w:rPr>
              <w:lastRenderedPageBreak/>
              <w:t>покупку франшизы</w:t>
            </w:r>
          </w:p>
          <w:p w:rsidR="0091292F" w:rsidRPr="008D76A4" w:rsidRDefault="0091292F" w:rsidP="0091292F">
            <w:pPr>
              <w:spacing w:after="159" w:line="259" w:lineRule="auto"/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 xml:space="preserve">Как правило, каждый франчайзи получает полный финансовый расчет на открытие точки под ключ, а также прогноз по окупаемости. Казалось бы, - все схвачено и продумано. Но на практике все может оказаться далеко не так гладко, как на бумаге. На данном мастер-классе рассмотрим, какие дополнительные факторы стоит учесть и на какие риски </w:t>
            </w:r>
            <w:proofErr w:type="spellStart"/>
            <w:r w:rsidRPr="008D76A4">
              <w:rPr>
                <w:rFonts w:ascii="Times New Roman" w:hAnsi="Times New Roman" w:cs="Times New Roman"/>
              </w:rPr>
              <w:t>заложиться</w:t>
            </w:r>
            <w:proofErr w:type="spellEnd"/>
            <w:r w:rsidRPr="008D76A4">
              <w:rPr>
                <w:rFonts w:ascii="Times New Roman" w:hAnsi="Times New Roman" w:cs="Times New Roman"/>
              </w:rPr>
              <w:t xml:space="preserve">, рассчитывая инвестиции в покупку франшизы. </w:t>
            </w:r>
          </w:p>
          <w:p w:rsidR="0091292F" w:rsidRPr="008D76A4" w:rsidRDefault="0091292F" w:rsidP="00CC482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Полина Кирова</w:t>
            </w:r>
            <w:r w:rsidRPr="008D76A4">
              <w:rPr>
                <w:rFonts w:ascii="Times New Roman" w:hAnsi="Times New Roman" w:cs="Times New Roman"/>
              </w:rPr>
              <w:t>, директор по развитию ТМ «</w:t>
            </w:r>
            <w:proofErr w:type="spellStart"/>
            <w:r w:rsidRPr="008D76A4">
              <w:rPr>
                <w:rFonts w:ascii="Times New Roman" w:hAnsi="Times New Roman" w:cs="Times New Roman"/>
              </w:rPr>
              <w:t>Рыбсеть</w:t>
            </w:r>
            <w:proofErr w:type="spellEnd"/>
            <w:r w:rsidRPr="008D76A4">
              <w:rPr>
                <w:rFonts w:ascii="Times New Roman" w:hAnsi="Times New Roman" w:cs="Times New Roman"/>
              </w:rPr>
              <w:t>»</w:t>
            </w:r>
          </w:p>
          <w:p w:rsidR="0091292F" w:rsidRPr="008D76A4" w:rsidRDefault="0091292F" w:rsidP="00CC482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Алексей Никифоров, </w:t>
            </w:r>
            <w:r w:rsidRPr="008D76A4">
              <w:rPr>
                <w:rFonts w:ascii="Times New Roman" w:hAnsi="Times New Roman" w:cs="Times New Roman"/>
              </w:rPr>
              <w:t>коммерческий директор ГК «Прядки в порядке»</w:t>
            </w:r>
          </w:p>
          <w:p w:rsidR="0091292F" w:rsidRPr="008D76A4" w:rsidRDefault="0091292F" w:rsidP="00CD651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Евгения Головко</w:t>
            </w:r>
            <w:r w:rsidR="00A71918" w:rsidRPr="008D76A4">
              <w:rPr>
                <w:rFonts w:ascii="Times New Roman" w:hAnsi="Times New Roman" w:cs="Times New Roman"/>
                <w:b/>
              </w:rPr>
              <w:t>ва</w:t>
            </w:r>
            <w:r w:rsidRPr="008D76A4">
              <w:rPr>
                <w:rFonts w:ascii="Times New Roman" w:hAnsi="Times New Roman" w:cs="Times New Roman"/>
              </w:rPr>
              <w:t xml:space="preserve">, </w:t>
            </w:r>
            <w:r w:rsidR="00A71918" w:rsidRPr="008D76A4">
              <w:rPr>
                <w:rFonts w:ascii="Times New Roman" w:hAnsi="Times New Roman" w:cs="Times New Roman"/>
              </w:rPr>
              <w:t>у</w:t>
            </w:r>
            <w:r w:rsidR="00CD651F" w:rsidRPr="008D76A4">
              <w:rPr>
                <w:rFonts w:ascii="Times New Roman" w:hAnsi="Times New Roman" w:cs="Times New Roman"/>
              </w:rPr>
              <w:t xml:space="preserve">правляющий партнер </w:t>
            </w:r>
            <w:proofErr w:type="spellStart"/>
            <w:r w:rsidR="00CD651F" w:rsidRPr="008D76A4">
              <w:rPr>
                <w:rFonts w:ascii="Times New Roman" w:hAnsi="Times New Roman" w:cs="Times New Roman"/>
              </w:rPr>
              <w:t>Kuzina</w:t>
            </w:r>
            <w:proofErr w:type="spellEnd"/>
            <w:r w:rsidR="00CD651F" w:rsidRPr="008D76A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D651F" w:rsidRPr="008D76A4">
              <w:rPr>
                <w:rFonts w:ascii="Times New Roman" w:hAnsi="Times New Roman" w:cs="Times New Roman"/>
              </w:rPr>
              <w:t>New</w:t>
            </w:r>
            <w:proofErr w:type="spellEnd"/>
            <w:r w:rsidR="00CD651F" w:rsidRPr="008D7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1F" w:rsidRPr="008D76A4">
              <w:rPr>
                <w:rFonts w:ascii="Times New Roman" w:hAnsi="Times New Roman" w:cs="Times New Roman"/>
              </w:rPr>
              <w:t>York</w:t>
            </w:r>
            <w:proofErr w:type="spellEnd"/>
            <w:r w:rsidR="00CD651F" w:rsidRPr="008D7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1F" w:rsidRPr="008D76A4">
              <w:rPr>
                <w:rFonts w:ascii="Times New Roman" w:hAnsi="Times New Roman" w:cs="Times New Roman"/>
              </w:rPr>
              <w:t>Pizza</w:t>
            </w:r>
            <w:proofErr w:type="spellEnd"/>
          </w:p>
        </w:tc>
      </w:tr>
      <w:tr w:rsidR="00A66548" w:rsidRPr="008D76A4" w:rsidTr="004531DE">
        <w:tc>
          <w:tcPr>
            <w:tcW w:w="1914" w:type="dxa"/>
          </w:tcPr>
          <w:p w:rsidR="00A66548" w:rsidRPr="008D76A4" w:rsidRDefault="00A66548" w:rsidP="00B757C7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lastRenderedPageBreak/>
              <w:t>14:1</w:t>
            </w:r>
            <w:r w:rsidR="00CC1A56" w:rsidRPr="008D76A4">
              <w:rPr>
                <w:rFonts w:ascii="Times New Roman" w:hAnsi="Times New Roman" w:cs="Times New Roman"/>
                <w:b/>
              </w:rPr>
              <w:t>0</w:t>
            </w:r>
            <w:r w:rsidRPr="008D76A4">
              <w:rPr>
                <w:rFonts w:ascii="Times New Roman" w:hAnsi="Times New Roman" w:cs="Times New Roman"/>
                <w:b/>
              </w:rPr>
              <w:t xml:space="preserve"> – 14:4</w:t>
            </w:r>
            <w:r w:rsidR="00CC1A56" w:rsidRPr="008D76A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66" w:type="dxa"/>
          </w:tcPr>
          <w:p w:rsidR="00D86200" w:rsidRPr="008D76A4" w:rsidRDefault="00561049" w:rsidP="0091292F">
            <w:pPr>
              <w:spacing w:after="159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Презентация компании </w:t>
            </w:r>
            <w:proofErr w:type="spellStart"/>
            <w:r w:rsidRPr="008D76A4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8D76A4">
              <w:rPr>
                <w:rFonts w:ascii="Times New Roman" w:hAnsi="Times New Roman" w:cs="Times New Roman"/>
                <w:b/>
              </w:rPr>
              <w:t>-</w:t>
            </w:r>
            <w:r w:rsidRPr="008D76A4">
              <w:rPr>
                <w:rFonts w:ascii="Times New Roman" w:hAnsi="Times New Roman" w:cs="Times New Roman"/>
                <w:b/>
                <w:lang w:val="en-US"/>
              </w:rPr>
              <w:t>Spring</w:t>
            </w:r>
            <w:r w:rsidRPr="008D76A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6548" w:rsidRPr="008D76A4" w:rsidRDefault="00CC1A56" w:rsidP="0091292F">
            <w:pPr>
              <w:spacing w:after="159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Владимир </w:t>
            </w:r>
            <w:proofErr w:type="spellStart"/>
            <w:r w:rsidRPr="008D76A4">
              <w:rPr>
                <w:rFonts w:ascii="Times New Roman" w:hAnsi="Times New Roman" w:cs="Times New Roman"/>
                <w:b/>
              </w:rPr>
              <w:t>Хрыпун</w:t>
            </w:r>
            <w:proofErr w:type="spellEnd"/>
            <w:r w:rsidRPr="008D76A4">
              <w:rPr>
                <w:rFonts w:ascii="Times New Roman" w:hAnsi="Times New Roman" w:cs="Times New Roman"/>
                <w:b/>
              </w:rPr>
              <w:t xml:space="preserve">, директор по развитию бизнеса компании </w:t>
            </w:r>
            <w:proofErr w:type="spellStart"/>
            <w:r w:rsidRPr="008D76A4">
              <w:rPr>
                <w:rFonts w:ascii="Times New Roman" w:hAnsi="Times New Roman" w:cs="Times New Roman"/>
                <w:b/>
              </w:rPr>
              <w:t>iSpring</w:t>
            </w:r>
            <w:proofErr w:type="spellEnd"/>
          </w:p>
        </w:tc>
      </w:tr>
      <w:tr w:rsidR="00201E66" w:rsidRPr="008D76A4" w:rsidTr="004531DE">
        <w:tc>
          <w:tcPr>
            <w:tcW w:w="1914" w:type="dxa"/>
          </w:tcPr>
          <w:p w:rsidR="00201E66" w:rsidRPr="008D76A4" w:rsidRDefault="00201E66" w:rsidP="00B757C7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14:50 – 15:</w:t>
            </w:r>
            <w:r w:rsidR="00433FD3" w:rsidRPr="008D76A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66" w:type="dxa"/>
          </w:tcPr>
          <w:p w:rsidR="00201E66" w:rsidRPr="008D76A4" w:rsidRDefault="00317AFF" w:rsidP="0091292F">
            <w:pPr>
              <w:spacing w:after="159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Презентация франшизы «</w:t>
            </w:r>
            <w:r w:rsidR="004B2A12" w:rsidRPr="008D76A4">
              <w:rPr>
                <w:rFonts w:ascii="Times New Roman" w:hAnsi="Times New Roman" w:cs="Times New Roman"/>
                <w:b/>
              </w:rPr>
              <w:t>Грузовичков</w:t>
            </w:r>
            <w:r w:rsidRPr="008D76A4">
              <w:rPr>
                <w:rFonts w:ascii="Times New Roman" w:hAnsi="Times New Roman" w:cs="Times New Roman"/>
                <w:b/>
              </w:rPr>
              <w:t>»</w:t>
            </w:r>
            <w:r w:rsidR="00433FD3" w:rsidRPr="008D76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292F" w:rsidRPr="008D76A4" w:rsidTr="004531DE">
        <w:tc>
          <w:tcPr>
            <w:tcW w:w="1914" w:type="dxa"/>
          </w:tcPr>
          <w:p w:rsidR="0091292F" w:rsidRPr="008D76A4" w:rsidRDefault="0091292F" w:rsidP="00B757C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D76A4">
              <w:rPr>
                <w:rFonts w:ascii="Times New Roman" w:hAnsi="Times New Roman" w:cs="Times New Roman"/>
                <w:b/>
              </w:rPr>
              <w:t>15:</w:t>
            </w:r>
            <w:r w:rsidRPr="008D76A4"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Pr="008D76A4">
              <w:rPr>
                <w:rFonts w:ascii="Times New Roman" w:hAnsi="Times New Roman" w:cs="Times New Roman"/>
                <w:b/>
              </w:rPr>
              <w:t xml:space="preserve"> – 15:</w:t>
            </w:r>
            <w:r w:rsidRPr="008D76A4"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7266" w:type="dxa"/>
          </w:tcPr>
          <w:p w:rsidR="0091292F" w:rsidRPr="008D76A4" w:rsidRDefault="0091292F" w:rsidP="00B757C7">
            <w:pPr>
              <w:spacing w:after="159" w:line="259" w:lineRule="auto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Воспитание успешного франчайзи </w:t>
            </w:r>
          </w:p>
          <w:p w:rsidR="0091292F" w:rsidRPr="008D76A4" w:rsidRDefault="0091292F" w:rsidP="0091292F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Кто такой идеальный франчайзи и существует ли он на самом деле?</w:t>
            </w:r>
          </w:p>
          <w:p w:rsidR="0091292F" w:rsidRPr="008D76A4" w:rsidRDefault="0091292F" w:rsidP="0091292F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Основные принципы обучения франчайзи: теория и практика или психология и эмоции?</w:t>
            </w:r>
          </w:p>
          <w:p w:rsidR="0091292F" w:rsidRPr="008D76A4" w:rsidRDefault="0091292F" w:rsidP="0091292F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И самый главный вопрос: обучать или воспитывать?</w:t>
            </w:r>
          </w:p>
          <w:p w:rsidR="0091292F" w:rsidRPr="008D76A4" w:rsidRDefault="0091292F" w:rsidP="00B757C7">
            <w:pPr>
              <w:spacing w:after="159" w:line="259" w:lineRule="auto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Анастасия Егорова,</w:t>
            </w:r>
            <w:r w:rsidRPr="008D76A4">
              <w:rPr>
                <w:rFonts w:ascii="Times New Roman" w:hAnsi="Times New Roman" w:cs="Times New Roman"/>
              </w:rPr>
              <w:t xml:space="preserve"> руководитель отдела консалтинга </w:t>
            </w:r>
            <w:r w:rsidRPr="008D76A4">
              <w:rPr>
                <w:rFonts w:ascii="Times New Roman" w:hAnsi="Times New Roman" w:cs="Times New Roman"/>
                <w:lang w:val="en-US"/>
              </w:rPr>
              <w:t>Global</w:t>
            </w:r>
            <w:r w:rsidRPr="008D76A4">
              <w:rPr>
                <w:rFonts w:ascii="Times New Roman" w:hAnsi="Times New Roman" w:cs="Times New Roman"/>
              </w:rPr>
              <w:t xml:space="preserve"> </w:t>
            </w:r>
            <w:r w:rsidRPr="008D76A4">
              <w:rPr>
                <w:rFonts w:ascii="Times New Roman" w:hAnsi="Times New Roman" w:cs="Times New Roman"/>
                <w:lang w:val="en-US"/>
              </w:rPr>
              <w:t>Finance</w:t>
            </w:r>
          </w:p>
        </w:tc>
      </w:tr>
      <w:tr w:rsidR="0091292F" w:rsidRPr="008D76A4" w:rsidTr="004531DE">
        <w:tc>
          <w:tcPr>
            <w:tcW w:w="1914" w:type="dxa"/>
          </w:tcPr>
          <w:p w:rsidR="0091292F" w:rsidRPr="008D76A4" w:rsidRDefault="0091292F" w:rsidP="00B757C7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15:45 – 16:00 </w:t>
            </w:r>
          </w:p>
        </w:tc>
        <w:tc>
          <w:tcPr>
            <w:tcW w:w="7266" w:type="dxa"/>
          </w:tcPr>
          <w:p w:rsidR="0091292F" w:rsidRPr="008D76A4" w:rsidRDefault="0091292F" w:rsidP="00B757C7">
            <w:pPr>
              <w:rPr>
                <w:rFonts w:ascii="Times New Roman" w:hAnsi="Times New Roman" w:cs="Times New Roman"/>
                <w:b/>
              </w:rPr>
            </w:pPr>
            <w:bookmarkStart w:id="6" w:name="_Hlk522391372"/>
            <w:r w:rsidRPr="008D76A4">
              <w:rPr>
                <w:rFonts w:ascii="Times New Roman" w:hAnsi="Times New Roman" w:cs="Times New Roman"/>
                <w:b/>
              </w:rPr>
              <w:t>Полиграфическая продукция для франчайзинговой сети: как оптимизировать процесс, не теряя в качестве?</w:t>
            </w:r>
          </w:p>
          <w:p w:rsidR="0091292F" w:rsidRPr="008D76A4" w:rsidRDefault="0091292F" w:rsidP="00B757C7">
            <w:pPr>
              <w:spacing w:after="159" w:line="259" w:lineRule="auto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>Вы узнаете, как наладить производство и доставку полиграфии во все точки франчайзинговой сети, и как буквально за неделю запустить федеральное промо по всей стране.</w:t>
            </w:r>
          </w:p>
          <w:bookmarkEnd w:id="6"/>
          <w:p w:rsidR="0091292F" w:rsidRPr="008D76A4" w:rsidRDefault="0091292F" w:rsidP="00B757C7">
            <w:pPr>
              <w:spacing w:after="159" w:line="259" w:lineRule="auto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Николай </w:t>
            </w:r>
            <w:proofErr w:type="spellStart"/>
            <w:r w:rsidRPr="008D76A4">
              <w:rPr>
                <w:rFonts w:ascii="Times New Roman" w:hAnsi="Times New Roman" w:cs="Times New Roman"/>
                <w:b/>
              </w:rPr>
              <w:t>Антюшин</w:t>
            </w:r>
            <w:proofErr w:type="spellEnd"/>
            <w:r w:rsidRPr="008D76A4">
              <w:rPr>
                <w:rFonts w:ascii="Times New Roman" w:hAnsi="Times New Roman" w:cs="Times New Roman"/>
                <w:b/>
              </w:rPr>
              <w:t>,</w:t>
            </w:r>
            <w:r w:rsidRPr="008D76A4">
              <w:rPr>
                <w:rFonts w:ascii="Times New Roman" w:hAnsi="Times New Roman" w:cs="Times New Roman"/>
              </w:rPr>
              <w:t xml:space="preserve"> директор департамента по работе с клиентами рекламно-производственного агентства ZEYTZ PROJECT </w:t>
            </w:r>
          </w:p>
        </w:tc>
      </w:tr>
      <w:tr w:rsidR="0091292F" w:rsidRPr="008D76A4" w:rsidTr="004531DE">
        <w:tc>
          <w:tcPr>
            <w:tcW w:w="1914" w:type="dxa"/>
          </w:tcPr>
          <w:p w:rsidR="0091292F" w:rsidRPr="008D76A4" w:rsidRDefault="0091292F" w:rsidP="00B757C7">
            <w:pPr>
              <w:rPr>
                <w:rFonts w:ascii="Times New Roman" w:hAnsi="Times New Roman" w:cs="Times New Roman"/>
                <w:b/>
              </w:rPr>
            </w:pPr>
            <w:bookmarkStart w:id="7" w:name="_Hlk522200577"/>
            <w:r w:rsidRPr="008D76A4">
              <w:rPr>
                <w:rFonts w:ascii="Times New Roman" w:hAnsi="Times New Roman" w:cs="Times New Roman"/>
                <w:b/>
              </w:rPr>
              <w:t>16:15- 17:15</w:t>
            </w:r>
            <w:bookmarkEnd w:id="7"/>
          </w:p>
        </w:tc>
        <w:tc>
          <w:tcPr>
            <w:tcW w:w="7266" w:type="dxa"/>
          </w:tcPr>
          <w:p w:rsidR="0091292F" w:rsidRPr="008D76A4" w:rsidRDefault="0091292F" w:rsidP="00B757C7">
            <w:pPr>
              <w:spacing w:after="159" w:line="259" w:lineRule="auto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Франчайзер </w:t>
            </w:r>
            <w:r w:rsidRPr="008D76A4">
              <w:rPr>
                <w:rFonts w:ascii="Times New Roman" w:hAnsi="Times New Roman" w:cs="Times New Roman"/>
                <w:b/>
                <w:strike/>
                <w:lang w:val="en-US"/>
              </w:rPr>
              <w:t>vs</w:t>
            </w:r>
            <w:r w:rsidRPr="008D76A4">
              <w:rPr>
                <w:rFonts w:ascii="Times New Roman" w:hAnsi="Times New Roman" w:cs="Times New Roman"/>
                <w:b/>
              </w:rPr>
              <w:t xml:space="preserve"> Франчайзи: как превратить конфликтность в компетенцию</w:t>
            </w:r>
          </w:p>
          <w:p w:rsidR="0091292F" w:rsidRPr="008D76A4" w:rsidRDefault="0091292F" w:rsidP="0091292F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Коммуникативная политика франчайзи и франчайзера</w:t>
            </w:r>
          </w:p>
          <w:p w:rsidR="0091292F" w:rsidRPr="008D76A4" w:rsidRDefault="0091292F" w:rsidP="0091292F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 xml:space="preserve">Конфликтный потенциал на разных этапах взаимодействия </w:t>
            </w:r>
          </w:p>
          <w:p w:rsidR="0091292F" w:rsidRPr="008D76A4" w:rsidRDefault="0091292F" w:rsidP="0091292F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 xml:space="preserve">Доверие франчайзи к франчайзера </w:t>
            </w:r>
          </w:p>
          <w:p w:rsidR="0091292F" w:rsidRPr="008D76A4" w:rsidRDefault="0091292F" w:rsidP="0091292F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Коммуникативные точки и конфликтная компетентность сотрудников</w:t>
            </w:r>
          </w:p>
          <w:p w:rsidR="0091292F" w:rsidRPr="008D76A4" w:rsidRDefault="0091292F" w:rsidP="0091292F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Способы конструктивного взаимодействия</w:t>
            </w:r>
          </w:p>
          <w:p w:rsidR="0091292F" w:rsidRPr="008D76A4" w:rsidRDefault="0091292F" w:rsidP="00B757C7">
            <w:pPr>
              <w:spacing w:after="159" w:line="259" w:lineRule="auto"/>
              <w:rPr>
                <w:rFonts w:ascii="Times New Roman" w:hAnsi="Times New Roman" w:cs="Times New Roman"/>
              </w:rPr>
            </w:pPr>
          </w:p>
          <w:p w:rsidR="0091292F" w:rsidRPr="008D76A4" w:rsidRDefault="0091292F" w:rsidP="00B757C7">
            <w:pPr>
              <w:spacing w:after="159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D76A4">
              <w:rPr>
                <w:rFonts w:ascii="Times New Roman" w:hAnsi="Times New Roman" w:cs="Times New Roman"/>
                <w:b/>
              </w:rPr>
              <w:t>Анетта</w:t>
            </w:r>
            <w:proofErr w:type="spellEnd"/>
            <w:r w:rsidRPr="008D76A4">
              <w:rPr>
                <w:rFonts w:ascii="Times New Roman" w:hAnsi="Times New Roman" w:cs="Times New Roman"/>
                <w:b/>
              </w:rPr>
              <w:t xml:space="preserve"> Орлова,</w:t>
            </w:r>
            <w:r w:rsidRPr="008D76A4">
              <w:rPr>
                <w:rFonts w:ascii="Times New Roman" w:hAnsi="Times New Roman" w:cs="Times New Roman"/>
              </w:rPr>
              <w:t xml:space="preserve"> бизнес-психолог, спикер по межличностным коммуникациям и ораторскому мастерству</w:t>
            </w:r>
          </w:p>
        </w:tc>
      </w:tr>
      <w:tr w:rsidR="004531DE" w:rsidRPr="008D76A4" w:rsidTr="004531DE">
        <w:tc>
          <w:tcPr>
            <w:tcW w:w="9180" w:type="dxa"/>
            <w:gridSpan w:val="2"/>
          </w:tcPr>
          <w:p w:rsidR="004531DE" w:rsidRPr="008D76A4" w:rsidRDefault="00FD1A99" w:rsidP="00453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11 сентя</w:t>
            </w:r>
            <w:r w:rsidR="0091292F" w:rsidRPr="008D76A4">
              <w:rPr>
                <w:rFonts w:ascii="Times New Roman" w:hAnsi="Times New Roman" w:cs="Times New Roman"/>
                <w:b/>
              </w:rPr>
              <w:t>бря 2018 г., Павильон №1, зал «Бизнес</w:t>
            </w:r>
            <w:r w:rsidRPr="008D76A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9680F" w:rsidRPr="008D76A4" w:rsidTr="004531DE">
        <w:tc>
          <w:tcPr>
            <w:tcW w:w="1914" w:type="dxa"/>
          </w:tcPr>
          <w:p w:rsidR="00F9680F" w:rsidRPr="008D76A4" w:rsidRDefault="00F9680F" w:rsidP="007A4A54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11:00 – 12:30 </w:t>
            </w:r>
          </w:p>
          <w:p w:rsidR="00F9680F" w:rsidRPr="008D76A4" w:rsidRDefault="00F9680F" w:rsidP="007A4A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6" w:type="dxa"/>
          </w:tcPr>
          <w:p w:rsidR="00715E1C" w:rsidRPr="008D76A4" w:rsidRDefault="00715E1C" w:rsidP="00715E1C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Цифровое сегодня: </w:t>
            </w:r>
            <w:proofErr w:type="spellStart"/>
            <w:r w:rsidRPr="008D76A4">
              <w:rPr>
                <w:rFonts w:ascii="Times New Roman" w:hAnsi="Times New Roman" w:cs="Times New Roman"/>
                <w:b/>
              </w:rPr>
              <w:t>диджитализация</w:t>
            </w:r>
            <w:proofErr w:type="spellEnd"/>
            <w:r w:rsidRPr="008D76A4">
              <w:rPr>
                <w:rFonts w:ascii="Times New Roman" w:hAnsi="Times New Roman" w:cs="Times New Roman"/>
                <w:b/>
              </w:rPr>
              <w:t xml:space="preserve"> франчайзинга меняет привычные модели потребления</w:t>
            </w:r>
          </w:p>
          <w:p w:rsidR="00715E1C" w:rsidRPr="008D76A4" w:rsidRDefault="00715E1C" w:rsidP="00715E1C">
            <w:pPr>
              <w:rPr>
                <w:rFonts w:ascii="Times New Roman" w:hAnsi="Times New Roman" w:cs="Times New Roman"/>
              </w:rPr>
            </w:pPr>
          </w:p>
          <w:p w:rsidR="0091292F" w:rsidRPr="008D76A4" w:rsidRDefault="0091292F" w:rsidP="00912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Диджитализация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в современном мире активно заполняет не только повседневную жизнь людей, но и интегрируется в бизнес-процессы. Гибкость и способность к быстрым изменениям становятся главным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качеством, позволяющим современным компаниям оставаться конкурентоспособными. </w:t>
            </w:r>
            <w:bookmarkStart w:id="8" w:name="_Hlk519623698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Зачем бизнесу внедрять инновации и как адаптировать бизнес-модель компании к условиям современной цифровой экономики? </w:t>
            </w:r>
            <w:bookmarkEnd w:id="8"/>
          </w:p>
          <w:p w:rsidR="0091292F" w:rsidRPr="008D76A4" w:rsidRDefault="0091292F" w:rsidP="00912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292F" w:rsidRPr="008D76A4" w:rsidRDefault="008D76A4" w:rsidP="00912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Спикеры: </w:t>
            </w:r>
          </w:p>
          <w:p w:rsidR="0091292F" w:rsidRPr="008D76A4" w:rsidRDefault="0091292F" w:rsidP="00912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Барно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Турсунова,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сооснователь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сети умных автосервисов «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Вилгуд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1292F" w:rsidRPr="008D76A4" w:rsidRDefault="0091292F" w:rsidP="00912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Василий Михайлов,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основатель сети автоматизированных парикмахерских «Супермен»</w:t>
            </w:r>
          </w:p>
          <w:p w:rsidR="00F9680F" w:rsidRPr="008D76A4" w:rsidRDefault="0091292F" w:rsidP="0091292F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Ирина Топоркова,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по франчайзингу 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Domino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Pizza</w:t>
            </w: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680F" w:rsidRPr="008D76A4" w:rsidTr="004531DE">
        <w:tc>
          <w:tcPr>
            <w:tcW w:w="1914" w:type="dxa"/>
          </w:tcPr>
          <w:p w:rsidR="00F9680F" w:rsidRPr="008D76A4" w:rsidRDefault="00F9680F" w:rsidP="007A4A54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lastRenderedPageBreak/>
              <w:t xml:space="preserve">12:45 – 14:15 </w:t>
            </w:r>
          </w:p>
        </w:tc>
        <w:tc>
          <w:tcPr>
            <w:tcW w:w="7266" w:type="dxa"/>
          </w:tcPr>
          <w:p w:rsidR="00715E1C" w:rsidRPr="008D76A4" w:rsidRDefault="00715E1C" w:rsidP="00715E1C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Перспективные ниши в бизнесе – зеркало общих трендов во франчайзинге. </w:t>
            </w:r>
          </w:p>
          <w:p w:rsidR="00662E67" w:rsidRPr="008D76A4" w:rsidRDefault="00662E67" w:rsidP="00715E1C">
            <w:pPr>
              <w:rPr>
                <w:rFonts w:ascii="Times New Roman" w:hAnsi="Times New Roman" w:cs="Times New Roman"/>
                <w:b/>
              </w:rPr>
            </w:pPr>
          </w:p>
          <w:p w:rsidR="00662E67" w:rsidRPr="008D76A4" w:rsidRDefault="00662E67" w:rsidP="00662E67">
            <w:pPr>
              <w:spacing w:after="16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</w:rPr>
              <w:t xml:space="preserve">Идея для бизнеса – как колеса от машины: без нее новое дело заглохнет очень быстро. Но идеи имеют свойство устаревать, а технологии быстро меняются. Мы живем в век высоких скоростей, и если не оседлать бизнес-волну сегодня, то завтра уже может быть поздно. Мы предлагаем поговорить о перспективных направлениях бизнеса. Ведь именно сегодняшние тенденции будут формировать завтрашние реалии. </w:t>
            </w:r>
          </w:p>
          <w:p w:rsidR="00662E67" w:rsidRPr="008D76A4" w:rsidRDefault="00662E67" w:rsidP="00662E67">
            <w:pPr>
              <w:spacing w:after="16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Модератор:</w:t>
            </w:r>
            <w:r w:rsidRPr="008D76A4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8D76A4">
              <w:rPr>
                <w:rFonts w:ascii="Times New Roman" w:hAnsi="Times New Roman" w:cs="Times New Roman"/>
              </w:rPr>
              <w:t>Агирбова</w:t>
            </w:r>
            <w:proofErr w:type="spellEnd"/>
            <w:r w:rsidRPr="008D76A4">
              <w:rPr>
                <w:rFonts w:ascii="Times New Roman" w:hAnsi="Times New Roman" w:cs="Times New Roman"/>
              </w:rPr>
              <w:t xml:space="preserve">, главный редактор портала </w:t>
            </w:r>
            <w:proofErr w:type="spellStart"/>
            <w:r w:rsidRPr="008D76A4">
              <w:rPr>
                <w:rFonts w:ascii="Times New Roman" w:hAnsi="Times New Roman" w:cs="Times New Roman"/>
                <w:lang w:val="en-US"/>
              </w:rPr>
              <w:t>buybrand</w:t>
            </w:r>
            <w:proofErr w:type="spellEnd"/>
            <w:r w:rsidRPr="008D76A4">
              <w:rPr>
                <w:rFonts w:ascii="Times New Roman" w:hAnsi="Times New Roman" w:cs="Times New Roman"/>
              </w:rPr>
              <w:t>.</w:t>
            </w:r>
            <w:proofErr w:type="spellStart"/>
            <w:r w:rsidRPr="008D76A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D76A4">
              <w:rPr>
                <w:rFonts w:ascii="Times New Roman" w:hAnsi="Times New Roman" w:cs="Times New Roman"/>
              </w:rPr>
              <w:t xml:space="preserve">, журналист </w:t>
            </w:r>
          </w:p>
          <w:p w:rsidR="00662E67" w:rsidRPr="008D76A4" w:rsidRDefault="008D76A4" w:rsidP="00662E67">
            <w:pPr>
              <w:spacing w:after="160" w:line="252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Сикеры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62E67" w:rsidRPr="008D76A4" w:rsidRDefault="00662E67" w:rsidP="00662E67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Александр </w:t>
            </w:r>
            <w:proofErr w:type="spellStart"/>
            <w:r w:rsidRPr="008D76A4">
              <w:rPr>
                <w:rFonts w:ascii="Times New Roman" w:hAnsi="Times New Roman" w:cs="Times New Roman"/>
                <w:b/>
              </w:rPr>
              <w:t>Лысковский</w:t>
            </w:r>
            <w:proofErr w:type="spellEnd"/>
            <w:r w:rsidRPr="008D76A4">
              <w:rPr>
                <w:rFonts w:ascii="Times New Roman" w:hAnsi="Times New Roman" w:cs="Times New Roman"/>
                <w:b/>
              </w:rPr>
              <w:t>,</w:t>
            </w:r>
            <w:r w:rsidRPr="008D76A4">
              <w:rPr>
                <w:rFonts w:ascii="Times New Roman" w:hAnsi="Times New Roman" w:cs="Times New Roman"/>
              </w:rPr>
              <w:t xml:space="preserve"> генеральный директор </w:t>
            </w:r>
            <w:proofErr w:type="spellStart"/>
            <w:r w:rsidRPr="008D76A4">
              <w:rPr>
                <w:rFonts w:ascii="Times New Roman" w:hAnsi="Times New Roman" w:cs="Times New Roman"/>
              </w:rPr>
              <w:t>iFarm</w:t>
            </w:r>
            <w:proofErr w:type="spellEnd"/>
            <w:r w:rsidRPr="008D76A4">
              <w:rPr>
                <w:rFonts w:ascii="Times New Roman" w:hAnsi="Times New Roman" w:cs="Times New Roman"/>
              </w:rPr>
              <w:t xml:space="preserve">; </w:t>
            </w:r>
            <w:r w:rsidRPr="008D76A4">
              <w:rPr>
                <w:rFonts w:ascii="Times New Roman" w:hAnsi="Times New Roman" w:cs="Times New Roman"/>
                <w:b/>
              </w:rPr>
              <w:t>Сергей Амбросов,</w:t>
            </w:r>
            <w:r w:rsidRPr="008D76A4">
              <w:rPr>
                <w:rFonts w:ascii="Times New Roman" w:hAnsi="Times New Roman" w:cs="Times New Roman"/>
              </w:rPr>
              <w:t xml:space="preserve"> управляющий партнер компании </w:t>
            </w:r>
            <w:proofErr w:type="spellStart"/>
            <w:r w:rsidRPr="008D76A4">
              <w:rPr>
                <w:rFonts w:ascii="Times New Roman" w:hAnsi="Times New Roman" w:cs="Times New Roman"/>
                <w:lang w:val="en-US"/>
              </w:rPr>
              <w:t>iFarm</w:t>
            </w:r>
            <w:proofErr w:type="spellEnd"/>
            <w:r w:rsidRPr="008D76A4">
              <w:rPr>
                <w:rFonts w:ascii="Times New Roman" w:hAnsi="Times New Roman" w:cs="Times New Roman"/>
              </w:rPr>
              <w:t xml:space="preserve"> - технологии круглогодичного выращивания еды</w:t>
            </w:r>
          </w:p>
          <w:p w:rsidR="00662E67" w:rsidRPr="008D76A4" w:rsidRDefault="00662E67" w:rsidP="00662E67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Галина Соболь,</w:t>
            </w:r>
            <w:r w:rsidRPr="008D76A4">
              <w:rPr>
                <w:rFonts w:ascii="Times New Roman" w:hAnsi="Times New Roman" w:cs="Times New Roman"/>
              </w:rPr>
              <w:t xml:space="preserve"> директор по развитию корпорации RHANA  </w:t>
            </w:r>
          </w:p>
          <w:p w:rsidR="00F9680F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Василий </w:t>
            </w:r>
            <w:proofErr w:type="spellStart"/>
            <w:r w:rsidRPr="008D76A4">
              <w:rPr>
                <w:rFonts w:ascii="Times New Roman" w:hAnsi="Times New Roman" w:cs="Times New Roman"/>
                <w:b/>
              </w:rPr>
              <w:t>Рыжонков</w:t>
            </w:r>
            <w:proofErr w:type="spellEnd"/>
            <w:r w:rsidRPr="008D76A4">
              <w:rPr>
                <w:rFonts w:ascii="Times New Roman" w:hAnsi="Times New Roman" w:cs="Times New Roman"/>
                <w:b/>
              </w:rPr>
              <w:t>,</w:t>
            </w:r>
            <w:r w:rsidRPr="008D76A4">
              <w:rPr>
                <w:rFonts w:ascii="Times New Roman" w:hAnsi="Times New Roman" w:cs="Times New Roman"/>
              </w:rPr>
              <w:t xml:space="preserve"> генеральный директор </w:t>
            </w:r>
            <w:r w:rsidRPr="008D76A4">
              <w:rPr>
                <w:rFonts w:ascii="Times New Roman" w:hAnsi="Times New Roman" w:cs="Times New Roman"/>
                <w:lang w:val="en-US"/>
              </w:rPr>
              <w:t>Arena</w:t>
            </w:r>
            <w:r w:rsidRPr="008D76A4">
              <w:rPr>
                <w:rFonts w:ascii="Times New Roman" w:hAnsi="Times New Roman" w:cs="Times New Roman"/>
              </w:rPr>
              <w:t xml:space="preserve"> </w:t>
            </w:r>
            <w:r w:rsidRPr="008D76A4">
              <w:rPr>
                <w:rFonts w:ascii="Times New Roman" w:hAnsi="Times New Roman" w:cs="Times New Roman"/>
                <w:lang w:val="en-US"/>
              </w:rPr>
              <w:t>Space</w:t>
            </w:r>
            <w:r w:rsidRPr="008D76A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9680F" w:rsidRPr="008D76A4" w:rsidTr="004531DE">
        <w:tc>
          <w:tcPr>
            <w:tcW w:w="1914" w:type="dxa"/>
          </w:tcPr>
          <w:p w:rsidR="00F9680F" w:rsidRPr="008D76A4" w:rsidRDefault="00F9680F" w:rsidP="007A4A54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14:30 – 16:00 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Партнерство с мульти-объектным франчайзи: риски, перспективы и стратегии развития</w:t>
            </w: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Каждый франчайзер мечтает о том, чтобы его франчайзи становились владельцами нескольких точек, но не все преуспевают в этом. Рассмотрим на реальных примерах, какие стратегии помогут франчайзеру повысить количество мульти-объектных франчайзи в сети, какие существуют меры поддержки, в чем заключается специфика управления мульти-объектными франчайзи и как проанализировать риски. </w:t>
            </w: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Модератор: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Сойак, генеральный директор EMTG </w:t>
            </w: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Спикеры:</w:t>
            </w: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Алексей Чеченков,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основатель сети «Советские аптеки» </w:t>
            </w:r>
            <w:bookmarkStart w:id="9" w:name="_Hlk519160648"/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Полина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>Гришанкина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по франчайзингу 220 Вольт </w:t>
            </w: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Богдан Ломако, 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исполнительный директор </w:t>
            </w:r>
            <w:proofErr w:type="spellStart"/>
            <w:r w:rsidRPr="008D76A4">
              <w:rPr>
                <w:rFonts w:ascii="Times New Roman" w:eastAsia="Times New Roman" w:hAnsi="Times New Roman" w:cs="Times New Roman"/>
                <w:lang w:val="en-US" w:eastAsia="ru-RU"/>
              </w:rPr>
              <w:t>Cofix</w:t>
            </w:r>
            <w:proofErr w:type="spellEnd"/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 в России </w:t>
            </w:r>
            <w:bookmarkEnd w:id="9"/>
          </w:p>
          <w:p w:rsidR="00F9680F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Представитель компании </w:t>
            </w:r>
            <w:r w:rsidRPr="008D76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Subway</w:t>
            </w:r>
          </w:p>
        </w:tc>
      </w:tr>
      <w:tr w:rsidR="00F9680F" w:rsidRPr="008D76A4" w:rsidTr="004531DE">
        <w:tc>
          <w:tcPr>
            <w:tcW w:w="1914" w:type="dxa"/>
          </w:tcPr>
          <w:p w:rsidR="00F9680F" w:rsidRPr="008D76A4" w:rsidRDefault="00662E67" w:rsidP="007A4A54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16:15 – 17:00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Защита интеллектуальной собственности </w:t>
            </w: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К сожалению, далеко не всегда отношения франчайзера и франчайзи после заключения договора коммерческой концессии протекают гладко. В этой связи важно знать, какие типичные проблемы во франчайзинге могут возникнуть между партнерами и каким образом можно снизить риской каждой из сторон. Рассмотрим наиболее распространенные проблемы, с которыми сталкиваются на практике партеры, и дадим рекомендации, как эти проблемы решать.  </w:t>
            </w: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80F" w:rsidRPr="008D76A4" w:rsidRDefault="00662E67" w:rsidP="00662E67">
            <w:pPr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Маргарита Дивина</w:t>
            </w:r>
            <w:r w:rsidRPr="008D76A4">
              <w:rPr>
                <w:rFonts w:ascii="Times New Roman" w:eastAsia="Times New Roman" w:hAnsi="Times New Roman" w:cs="Times New Roman"/>
                <w:lang w:eastAsia="ru-RU"/>
              </w:rPr>
              <w:t xml:space="preserve">, Партнер Бейкер и Макензи - Си-Ай-Эс, Лимитед </w:t>
            </w:r>
          </w:p>
        </w:tc>
      </w:tr>
      <w:tr w:rsidR="00662E67" w:rsidRPr="008D76A4" w:rsidTr="003E0751">
        <w:tc>
          <w:tcPr>
            <w:tcW w:w="9180" w:type="dxa"/>
            <w:gridSpan w:val="2"/>
          </w:tcPr>
          <w:p w:rsidR="00662E67" w:rsidRPr="008D76A4" w:rsidRDefault="00662E67" w:rsidP="00662E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76A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 сентября 2018 г., Павильон №1, зал «СТАРТ»</w:t>
            </w:r>
          </w:p>
          <w:p w:rsidR="00662E67" w:rsidRPr="008D76A4" w:rsidRDefault="00662E67" w:rsidP="00662E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11:30 – 12:00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spacing w:after="159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Как вести социальные сети, чтобы привлекать клиентов</w:t>
            </w:r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>На мастер-классе вы узнаете: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 xml:space="preserve">Из чего строится продвижение бренда в социальных сетях 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 xml:space="preserve">5 ошибок, которые нельзя совершать в социальных сетях 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 xml:space="preserve">Разбор кейсов </w:t>
            </w:r>
            <w:proofErr w:type="spellStart"/>
            <w:r w:rsidRPr="008D76A4">
              <w:rPr>
                <w:rFonts w:ascii="Times New Roman" w:hAnsi="Times New Roman"/>
              </w:rPr>
              <w:t>франчайзи</w:t>
            </w:r>
            <w:proofErr w:type="spellEnd"/>
            <w:r w:rsidRPr="008D76A4">
              <w:rPr>
                <w:rFonts w:ascii="Times New Roman" w:hAnsi="Times New Roman"/>
              </w:rPr>
              <w:t xml:space="preserve"> </w:t>
            </w:r>
            <w:proofErr w:type="spellStart"/>
            <w:r w:rsidRPr="008D76A4">
              <w:rPr>
                <w:rFonts w:ascii="Times New Roman" w:hAnsi="Times New Roman"/>
              </w:rPr>
              <w:t>SmartyKids</w:t>
            </w:r>
            <w:proofErr w:type="spellEnd"/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Марина Желтова</w:t>
            </w:r>
            <w:r w:rsidRPr="008D76A4">
              <w:rPr>
                <w:rFonts w:ascii="Times New Roman" w:hAnsi="Times New Roman" w:cs="Times New Roman"/>
              </w:rPr>
              <w:t xml:space="preserve">, директор по развитию </w:t>
            </w:r>
            <w:proofErr w:type="spellStart"/>
            <w:r w:rsidRPr="008D76A4">
              <w:rPr>
                <w:rFonts w:ascii="Times New Roman" w:hAnsi="Times New Roman" w:cs="Times New Roman"/>
              </w:rPr>
              <w:t>SmartyKids</w:t>
            </w:r>
            <w:proofErr w:type="spellEnd"/>
            <w:r w:rsidRPr="008D76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12:15 – 12:45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spacing w:after="159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Что продаёт франчайзер, а что покупает франчайзи: эмоции против системы</w:t>
            </w:r>
          </w:p>
          <w:p w:rsidR="00662E67" w:rsidRPr="008D76A4" w:rsidRDefault="00662E67" w:rsidP="00662E67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D76A4">
              <w:rPr>
                <w:rFonts w:ascii="Times New Roman" w:hAnsi="Times New Roman" w:cs="Times New Roman"/>
                <w:i/>
              </w:rPr>
              <w:t>Для тех, кто выбирает франшизу: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9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Как заплатить и не проиграть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9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Ищем франшизу по душе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9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Как не остаться в одиночестве после покупки</w:t>
            </w:r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76A4">
              <w:rPr>
                <w:rFonts w:ascii="Times New Roman" w:hAnsi="Times New Roman" w:cs="Times New Roman"/>
                <w:i/>
              </w:rPr>
              <w:t>Для тех, кто продает франшизу: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Чем наполнить франшизу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Где найти подходящих партнеров</w:t>
            </w:r>
          </w:p>
          <w:p w:rsidR="00662E67" w:rsidRPr="008D76A4" w:rsidRDefault="00662E67" w:rsidP="00662E67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</w:rPr>
            </w:pPr>
            <w:r w:rsidRPr="008D76A4">
              <w:rPr>
                <w:rFonts w:ascii="Times New Roman" w:hAnsi="Times New Roman"/>
              </w:rPr>
              <w:t>+100500 к карме после продажи франшизы</w:t>
            </w:r>
          </w:p>
          <w:p w:rsidR="00662E67" w:rsidRPr="008D76A4" w:rsidRDefault="00662E67" w:rsidP="00662E67">
            <w:pPr>
              <w:spacing w:after="159" w:line="259" w:lineRule="auto"/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Наталия Рей, </w:t>
            </w:r>
            <w:r w:rsidRPr="008D76A4">
              <w:rPr>
                <w:rFonts w:ascii="Times New Roman" w:hAnsi="Times New Roman" w:cs="Times New Roman"/>
              </w:rPr>
              <w:t xml:space="preserve">эксперт по франчайзингу и масштабированию бизнеса </w:t>
            </w:r>
            <w:r w:rsidRPr="008D76A4">
              <w:rPr>
                <w:rFonts w:ascii="Times New Roman" w:hAnsi="Times New Roman" w:cs="Times New Roman"/>
                <w:lang w:val="en-US"/>
              </w:rPr>
              <w:t>Consult</w:t>
            </w:r>
            <w:r w:rsidRPr="008D76A4">
              <w:rPr>
                <w:rFonts w:ascii="Times New Roman" w:hAnsi="Times New Roman" w:cs="Times New Roman"/>
              </w:rPr>
              <w:t xml:space="preserve"> </w:t>
            </w:r>
            <w:r w:rsidRPr="008D76A4">
              <w:rPr>
                <w:rFonts w:ascii="Times New Roman" w:hAnsi="Times New Roman" w:cs="Times New Roman"/>
                <w:lang w:val="en-US"/>
              </w:rPr>
              <w:t>Park</w:t>
            </w: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13:00 – 13:30 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Секреты успешного продвижения франшиз с разным маркетинговым бюджетом: лучшие инструменты </w:t>
            </w:r>
          </w:p>
          <w:p w:rsidR="009E5F44" w:rsidRPr="008D76A4" w:rsidRDefault="009E5F44" w:rsidP="00662E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>На этом мастер классе Вы узнаете, об основных каналах продвижения франшизы и особенностях рекламы с помощью каталога франшиз. Успешные кейсы из многолетней практики от эксперта franshiza.ru.</w:t>
            </w:r>
          </w:p>
          <w:p w:rsidR="009E5F44" w:rsidRPr="008D76A4" w:rsidRDefault="009E5F44" w:rsidP="00662E67">
            <w:pPr>
              <w:jc w:val="both"/>
              <w:rPr>
                <w:rFonts w:ascii="Times New Roman" w:hAnsi="Times New Roman" w:cs="Times New Roman"/>
              </w:rPr>
            </w:pPr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Евгения Ачкасова, </w:t>
            </w:r>
            <w:r w:rsidRPr="008D76A4">
              <w:rPr>
                <w:rFonts w:ascii="Times New Roman" w:hAnsi="Times New Roman" w:cs="Times New Roman"/>
              </w:rPr>
              <w:t xml:space="preserve">консультант по продвижению франшиз портала www.franshiza.ru </w:t>
            </w: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D76A4">
              <w:rPr>
                <w:rFonts w:ascii="Times New Roman" w:hAnsi="Times New Roman" w:cs="Times New Roman"/>
                <w:b/>
              </w:rPr>
              <w:t>13:45 – 14:1</w:t>
            </w:r>
            <w:r w:rsidRPr="008D76A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Как правильно вывести франшизу на рынок. Авторский метод и опыт </w:t>
            </w:r>
            <w:proofErr w:type="spellStart"/>
            <w:r w:rsidRPr="008D76A4">
              <w:rPr>
                <w:rFonts w:ascii="Times New Roman" w:hAnsi="Times New Roman" w:cs="Times New Roman"/>
                <w:b/>
              </w:rPr>
              <w:t>ТопФранчайз</w:t>
            </w:r>
            <w:proofErr w:type="spellEnd"/>
            <w:r w:rsidRPr="008D76A4">
              <w:rPr>
                <w:rFonts w:ascii="Times New Roman" w:hAnsi="Times New Roman" w:cs="Times New Roman"/>
                <w:b/>
              </w:rPr>
              <w:t xml:space="preserve"> по опыту вывода на рынок 100 франшиз.</w:t>
            </w:r>
          </w:p>
          <w:p w:rsidR="009E5F44" w:rsidRPr="008D76A4" w:rsidRDefault="009E5F44" w:rsidP="00662E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2E67" w:rsidRPr="008D76A4" w:rsidRDefault="00662E67" w:rsidP="00662E67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eastAsiaTheme="minorEastAsia" w:hAnsi="Times New Roman" w:cs="Times New Roman"/>
                <w:b/>
              </w:rPr>
              <w:t xml:space="preserve">Василь </w:t>
            </w:r>
            <w:proofErr w:type="spellStart"/>
            <w:r w:rsidRPr="008D76A4">
              <w:rPr>
                <w:rFonts w:ascii="Times New Roman" w:eastAsiaTheme="minorEastAsia" w:hAnsi="Times New Roman" w:cs="Times New Roman"/>
                <w:b/>
              </w:rPr>
              <w:t>Газизулин</w:t>
            </w:r>
            <w:proofErr w:type="spellEnd"/>
            <w:r w:rsidRPr="008D76A4">
              <w:rPr>
                <w:rFonts w:ascii="Times New Roman" w:eastAsiaTheme="minorEastAsia" w:hAnsi="Times New Roman" w:cs="Times New Roman"/>
                <w:b/>
              </w:rPr>
              <w:t>,</w:t>
            </w:r>
            <w:r w:rsidRPr="008D76A4">
              <w:rPr>
                <w:rFonts w:ascii="Times New Roman" w:eastAsiaTheme="minorEastAsia" w:hAnsi="Times New Roman" w:cs="Times New Roman"/>
              </w:rPr>
              <w:t xml:space="preserve"> основатель и руководитель проекта TOPFRANCHISE</w:t>
            </w: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14</w:t>
            </w:r>
            <w:r w:rsidRPr="008D76A4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D76A4">
              <w:rPr>
                <w:rFonts w:ascii="Times New Roman" w:hAnsi="Times New Roman" w:cs="Times New Roman"/>
                <w:b/>
              </w:rPr>
              <w:t>4</w:t>
            </w:r>
            <w:r w:rsidRPr="008D76A4">
              <w:rPr>
                <w:rFonts w:ascii="Times New Roman" w:hAnsi="Times New Roman" w:cs="Times New Roman"/>
                <w:b/>
                <w:lang w:val="en-US"/>
              </w:rPr>
              <w:t>5 – 15:</w:t>
            </w:r>
            <w:r w:rsidRPr="008D76A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Как работает автоматизированная складская система для франчайзинговой сети для любой не портящейся продукции.</w:t>
            </w:r>
          </w:p>
          <w:p w:rsidR="009E5F44" w:rsidRPr="008D76A4" w:rsidRDefault="009E5F44" w:rsidP="00662E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 xml:space="preserve">Переводим часть бизнес-процессов в автоматический режим, сокращая операционные издержки, вовремя закрывая документооборот со всеми юрлицами сети, получая отчет по любому параметру. Полиграфия, </w:t>
            </w:r>
            <w:proofErr w:type="spellStart"/>
            <w:r w:rsidRPr="008D76A4">
              <w:rPr>
                <w:rFonts w:ascii="Times New Roman" w:hAnsi="Times New Roman" w:cs="Times New Roman"/>
              </w:rPr>
              <w:t>POSm</w:t>
            </w:r>
            <w:proofErr w:type="spellEnd"/>
            <w:r w:rsidRPr="008D76A4">
              <w:rPr>
                <w:rFonts w:ascii="Times New Roman" w:hAnsi="Times New Roman" w:cs="Times New Roman"/>
              </w:rPr>
              <w:t>, пластиковая посуда, упаковка и прочие материалы могут быть размещены на складе и доставлены в любую точку России по первому требованию франчайзи или франчайзера.</w:t>
            </w:r>
          </w:p>
          <w:p w:rsidR="00662E67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Александр </w:t>
            </w:r>
            <w:proofErr w:type="spellStart"/>
            <w:r w:rsidRPr="008D76A4">
              <w:rPr>
                <w:rFonts w:ascii="Times New Roman" w:hAnsi="Times New Roman" w:cs="Times New Roman"/>
                <w:b/>
              </w:rPr>
              <w:t>Зейтц</w:t>
            </w:r>
            <w:proofErr w:type="spellEnd"/>
            <w:r w:rsidRPr="008D76A4">
              <w:rPr>
                <w:rFonts w:ascii="Times New Roman" w:hAnsi="Times New Roman" w:cs="Times New Roman"/>
                <w:b/>
              </w:rPr>
              <w:t>,</w:t>
            </w:r>
            <w:r w:rsidRPr="008D76A4">
              <w:rPr>
                <w:rFonts w:ascii="Times New Roman" w:hAnsi="Times New Roman" w:cs="Times New Roman"/>
              </w:rPr>
              <w:t xml:space="preserve"> генеральный директор рекламно-производственного агентства ZEYTZ PROJECT </w:t>
            </w:r>
          </w:p>
          <w:p w:rsidR="004D70D2" w:rsidRPr="008D76A4" w:rsidRDefault="004D70D2" w:rsidP="007E308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15:10 – 15:25 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Рефинансирование кредитов и микрозаймов: возможности масштабирования </w:t>
            </w:r>
          </w:p>
          <w:p w:rsidR="009E5F44" w:rsidRPr="008D76A4" w:rsidRDefault="009E5F44" w:rsidP="00662E67">
            <w:pPr>
              <w:jc w:val="both"/>
              <w:rPr>
                <w:rFonts w:ascii="Times New Roman" w:hAnsi="Times New Roman" w:cs="Times New Roman"/>
              </w:rPr>
            </w:pPr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 xml:space="preserve">Порядка 30% граждан, ранее получивших кредиты и займы, находятся в </w:t>
            </w:r>
            <w:proofErr w:type="spellStart"/>
            <w:r w:rsidRPr="008D76A4">
              <w:rPr>
                <w:rFonts w:ascii="Times New Roman" w:hAnsi="Times New Roman" w:cs="Times New Roman"/>
              </w:rPr>
              <w:t>преддефолтном</w:t>
            </w:r>
            <w:proofErr w:type="spellEnd"/>
            <w:r w:rsidRPr="008D76A4">
              <w:rPr>
                <w:rFonts w:ascii="Times New Roman" w:hAnsi="Times New Roman" w:cs="Times New Roman"/>
              </w:rPr>
              <w:t xml:space="preserve"> состоянии или уже ушли в небольшую просрочку. Все это дает основания полагать, что емкость рынка рефинансирования в России превышает 500 миллионов рублей. </w:t>
            </w:r>
            <w:proofErr w:type="spellStart"/>
            <w:r w:rsidRPr="008D76A4">
              <w:rPr>
                <w:rFonts w:ascii="Times New Roman" w:hAnsi="Times New Roman" w:cs="Times New Roman"/>
              </w:rPr>
              <w:t>Рефинансируй.рф</w:t>
            </w:r>
            <w:proofErr w:type="spellEnd"/>
            <w:r w:rsidRPr="008D76A4">
              <w:rPr>
                <w:rFonts w:ascii="Times New Roman" w:hAnsi="Times New Roman" w:cs="Times New Roman"/>
              </w:rPr>
              <w:t xml:space="preserve"> - единственная в </w:t>
            </w:r>
            <w:r w:rsidRPr="008D76A4">
              <w:rPr>
                <w:rFonts w:ascii="Times New Roman" w:hAnsi="Times New Roman" w:cs="Times New Roman"/>
              </w:rPr>
              <w:lastRenderedPageBreak/>
              <w:t xml:space="preserve">России финансовая франшиза, предполагающая гибридную модель развития бизнеса: рефинансирование не только микрозаймов, но и всех долгов физлиц (ипотека, потребительские кредиты, кредитные карты)/ Узнайте подробнее о возможностях сотрудничества с </w:t>
            </w:r>
            <w:proofErr w:type="spellStart"/>
            <w:r w:rsidRPr="008D76A4">
              <w:rPr>
                <w:rFonts w:ascii="Times New Roman" w:hAnsi="Times New Roman" w:cs="Times New Roman"/>
              </w:rPr>
              <w:t>Рефинансируй.рф</w:t>
            </w:r>
            <w:proofErr w:type="spellEnd"/>
            <w:r w:rsidRPr="008D76A4">
              <w:rPr>
                <w:rFonts w:ascii="Times New Roman" w:hAnsi="Times New Roman" w:cs="Times New Roman"/>
              </w:rPr>
              <w:t>.</w:t>
            </w:r>
          </w:p>
          <w:p w:rsidR="00C640AA" w:rsidRPr="008D76A4" w:rsidRDefault="00C640AA" w:rsidP="00662E67">
            <w:pPr>
              <w:jc w:val="both"/>
              <w:rPr>
                <w:rFonts w:ascii="Times New Roman" w:hAnsi="Times New Roman" w:cs="Times New Roman"/>
              </w:rPr>
            </w:pPr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Евгений Сивцов</w:t>
            </w:r>
            <w:r w:rsidRPr="008D76A4">
              <w:rPr>
                <w:rFonts w:ascii="Times New Roman" w:hAnsi="Times New Roman" w:cs="Times New Roman"/>
              </w:rPr>
              <w:t xml:space="preserve">, Коммерческий директор </w:t>
            </w:r>
            <w:proofErr w:type="spellStart"/>
            <w:r w:rsidRPr="008D76A4">
              <w:rPr>
                <w:rFonts w:ascii="Times New Roman" w:hAnsi="Times New Roman" w:cs="Times New Roman"/>
              </w:rPr>
              <w:t>Рефинансируй.рф</w:t>
            </w:r>
            <w:proofErr w:type="spellEnd"/>
            <w:r w:rsidRPr="008D76A4">
              <w:rPr>
                <w:rFonts w:ascii="Times New Roman" w:hAnsi="Times New Roman" w:cs="Times New Roman"/>
              </w:rPr>
              <w:t> </w:t>
            </w:r>
          </w:p>
        </w:tc>
      </w:tr>
      <w:tr w:rsidR="003D5BFE" w:rsidRPr="008D76A4" w:rsidTr="004531DE">
        <w:tc>
          <w:tcPr>
            <w:tcW w:w="1914" w:type="dxa"/>
          </w:tcPr>
          <w:p w:rsidR="003D5BFE" w:rsidRPr="008D76A4" w:rsidRDefault="00FE42DC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15:35 – 15:50 </w:t>
            </w:r>
          </w:p>
        </w:tc>
        <w:tc>
          <w:tcPr>
            <w:tcW w:w="7266" w:type="dxa"/>
          </w:tcPr>
          <w:p w:rsidR="003D5BFE" w:rsidRPr="008D76A4" w:rsidRDefault="00FE42DC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Бронь выступления </w:t>
            </w: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16:00 – 16:30 </w:t>
            </w:r>
          </w:p>
        </w:tc>
        <w:tc>
          <w:tcPr>
            <w:tcW w:w="7266" w:type="dxa"/>
          </w:tcPr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Возможности и потенциал индийского рынка для выхода российских франшиз. </w:t>
            </w:r>
            <w:r w:rsidRPr="008D76A4">
              <w:rPr>
                <w:rFonts w:ascii="Times New Roman" w:hAnsi="Times New Roman" w:cs="Times New Roman"/>
                <w:i/>
              </w:rPr>
              <w:t xml:space="preserve">Выступление на английском языке без перевода </w:t>
            </w:r>
          </w:p>
          <w:p w:rsidR="009E5F44" w:rsidRPr="008D76A4" w:rsidRDefault="009E5F44" w:rsidP="00662E6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62E67" w:rsidRPr="008D76A4" w:rsidRDefault="00662E67" w:rsidP="00662E6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D76A4">
              <w:rPr>
                <w:rFonts w:ascii="Times New Roman" w:hAnsi="Times New Roman" w:cs="Times New Roman"/>
                <w:b/>
              </w:rPr>
              <w:t>Гаурав</w:t>
            </w:r>
            <w:proofErr w:type="spellEnd"/>
            <w:r w:rsidRPr="008D76A4">
              <w:rPr>
                <w:rFonts w:ascii="Times New Roman" w:hAnsi="Times New Roman" w:cs="Times New Roman"/>
                <w:b/>
              </w:rPr>
              <w:t xml:space="preserve"> Мария</w:t>
            </w:r>
          </w:p>
        </w:tc>
      </w:tr>
      <w:tr w:rsidR="008C4230" w:rsidRPr="008D76A4" w:rsidTr="00E47BFF">
        <w:tc>
          <w:tcPr>
            <w:tcW w:w="9180" w:type="dxa"/>
            <w:gridSpan w:val="2"/>
          </w:tcPr>
          <w:p w:rsidR="008C4230" w:rsidRPr="008D76A4" w:rsidRDefault="008C4230" w:rsidP="008C4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12 сентября 2018 г., Павильон №1, зал «D»</w:t>
            </w: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B757C7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11:30 – 12:30 </w:t>
            </w:r>
          </w:p>
        </w:tc>
        <w:tc>
          <w:tcPr>
            <w:tcW w:w="7266" w:type="dxa"/>
          </w:tcPr>
          <w:p w:rsidR="00662E67" w:rsidRPr="008D76A4" w:rsidRDefault="00662E67" w:rsidP="00B757C7">
            <w:pPr>
              <w:spacing w:after="159" w:line="259" w:lineRule="auto"/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Чего боятся франчайзи </w:t>
            </w:r>
          </w:p>
          <w:p w:rsidR="00662E67" w:rsidRPr="008D76A4" w:rsidRDefault="00662E67" w:rsidP="00B757C7">
            <w:pPr>
              <w:spacing w:after="159" w:line="259" w:lineRule="auto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</w:rPr>
              <w:t xml:space="preserve">Каждый день франчайзеры общаются как с действующими, так и с потенциальными партнерами, и знают, как никто, какие опасения испытывают предприниматели, взвешивая «за» и «против» покупки франшизы. «Я потеряю свое дело», «У меня не хватит средств», «Раскручу магазин, а у меня его заберет компания» - рассмотрим эти и другие страхи и разберем, как сделать так, чтобы они не воплотились в реальность. </w:t>
            </w:r>
          </w:p>
          <w:p w:rsidR="00662E67" w:rsidRPr="008D76A4" w:rsidRDefault="00662E67" w:rsidP="009E5F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Елена Попова,</w:t>
            </w:r>
            <w:r w:rsidRPr="008D76A4">
              <w:rPr>
                <w:rFonts w:ascii="Times New Roman" w:hAnsi="Times New Roman" w:cs="Times New Roman"/>
              </w:rPr>
              <w:t xml:space="preserve"> директор по развитию франчайзинга «</w:t>
            </w:r>
            <w:proofErr w:type="spellStart"/>
            <w:r w:rsidRPr="008D76A4">
              <w:rPr>
                <w:rFonts w:ascii="Times New Roman" w:hAnsi="Times New Roman" w:cs="Times New Roman"/>
              </w:rPr>
              <w:t>Стильпарк</w:t>
            </w:r>
            <w:proofErr w:type="spellEnd"/>
            <w:r w:rsidRPr="008D76A4">
              <w:rPr>
                <w:rFonts w:ascii="Times New Roman" w:hAnsi="Times New Roman" w:cs="Times New Roman"/>
              </w:rPr>
              <w:t>»</w:t>
            </w:r>
          </w:p>
          <w:p w:rsidR="00662E67" w:rsidRPr="008D76A4" w:rsidRDefault="00662E67" w:rsidP="009E5F4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D76A4">
              <w:rPr>
                <w:rFonts w:ascii="Times New Roman" w:hAnsi="Times New Roman" w:cs="Times New Roman"/>
                <w:b/>
              </w:rPr>
              <w:t>Роман Орешкин,</w:t>
            </w:r>
            <w:r w:rsidRPr="008D76A4">
              <w:rPr>
                <w:rFonts w:ascii="Times New Roman" w:hAnsi="Times New Roman" w:cs="Times New Roman"/>
              </w:rPr>
              <w:t xml:space="preserve"> исполнительный директор компании MYBOX</w:t>
            </w:r>
          </w:p>
          <w:p w:rsidR="00662E67" w:rsidRPr="008D76A4" w:rsidRDefault="00840696" w:rsidP="009E5F44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FE42DC">
              <w:rPr>
                <w:rFonts w:ascii="Times New Roman" w:hAnsi="Times New Roman" w:cs="Times New Roman"/>
                <w:b/>
              </w:rPr>
              <w:t xml:space="preserve">Стива </w:t>
            </w:r>
            <w:proofErr w:type="spellStart"/>
            <w:r w:rsidRPr="00FE42DC">
              <w:rPr>
                <w:rFonts w:ascii="Times New Roman" w:hAnsi="Times New Roman" w:cs="Times New Roman"/>
                <w:b/>
              </w:rPr>
              <w:t>Аралов</w:t>
            </w:r>
            <w:proofErr w:type="spellEnd"/>
            <w:r w:rsidRPr="00FE42DC">
              <w:rPr>
                <w:rFonts w:ascii="Times New Roman" w:hAnsi="Times New Roman" w:cs="Times New Roman"/>
                <w:b/>
              </w:rPr>
              <w:t xml:space="preserve">, </w:t>
            </w:r>
            <w:r w:rsidRPr="00FE42DC">
              <w:rPr>
                <w:rFonts w:ascii="Times New Roman" w:hAnsi="Times New Roman" w:cs="Times New Roman"/>
              </w:rPr>
              <w:t>директор по развитию розничной сети настольных игр «</w:t>
            </w:r>
            <w:proofErr w:type="spellStart"/>
            <w:r w:rsidRPr="00FE42DC">
              <w:rPr>
                <w:rFonts w:ascii="Times New Roman" w:hAnsi="Times New Roman" w:cs="Times New Roman"/>
              </w:rPr>
              <w:t>Мосигра</w:t>
            </w:r>
            <w:proofErr w:type="spellEnd"/>
            <w:r w:rsidRPr="00FE42DC">
              <w:rPr>
                <w:rFonts w:ascii="Times New Roman" w:hAnsi="Times New Roman" w:cs="Times New Roman"/>
              </w:rPr>
              <w:t>»</w:t>
            </w:r>
          </w:p>
        </w:tc>
      </w:tr>
      <w:tr w:rsidR="00662E67" w:rsidRPr="008D76A4" w:rsidTr="004531DE">
        <w:tc>
          <w:tcPr>
            <w:tcW w:w="1914" w:type="dxa"/>
          </w:tcPr>
          <w:p w:rsidR="00662E67" w:rsidRPr="008D76A4" w:rsidRDefault="00662E67" w:rsidP="00B757C7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 xml:space="preserve">12:45 – 13:00 </w:t>
            </w:r>
          </w:p>
        </w:tc>
        <w:tc>
          <w:tcPr>
            <w:tcW w:w="7266" w:type="dxa"/>
          </w:tcPr>
          <w:p w:rsidR="00662E67" w:rsidRPr="008D76A4" w:rsidRDefault="00662E67" w:rsidP="00B757C7">
            <w:pPr>
              <w:rPr>
                <w:rFonts w:ascii="Times New Roman" w:hAnsi="Times New Roman" w:cs="Times New Roman"/>
                <w:b/>
              </w:rPr>
            </w:pPr>
            <w:r w:rsidRPr="008D76A4">
              <w:rPr>
                <w:rFonts w:ascii="Times New Roman" w:hAnsi="Times New Roman" w:cs="Times New Roman"/>
                <w:b/>
              </w:rPr>
              <w:t>«Малый бизнес во франчайзинге: поддержка от города»</w:t>
            </w:r>
          </w:p>
          <w:p w:rsidR="00303A33" w:rsidRPr="008D76A4" w:rsidRDefault="00303A33" w:rsidP="00B757C7">
            <w:pPr>
              <w:rPr>
                <w:rFonts w:ascii="Times New Roman" w:hAnsi="Times New Roman" w:cs="Times New Roman"/>
                <w:b/>
              </w:rPr>
            </w:pPr>
          </w:p>
          <w:p w:rsidR="009E5F44" w:rsidRPr="00FE42DC" w:rsidRDefault="008E5733" w:rsidP="00B757C7">
            <w:pPr>
              <w:rPr>
                <w:rFonts w:ascii="Times New Roman" w:hAnsi="Times New Roman" w:cs="Times New Roman"/>
              </w:rPr>
            </w:pPr>
            <w:r w:rsidRPr="00FE42DC">
              <w:rPr>
                <w:rFonts w:ascii="Times New Roman" w:hAnsi="Times New Roman" w:cs="Times New Roman"/>
              </w:rPr>
              <w:t>Действующие предприниматели, а также те, кто хотят ими стать, могут получить комплексную поддержку от ГБУ «Малый бизнес Москвы» на всех этапах открытия и развития своего дела, в том числе – по вопросам франчайзинга.</w:t>
            </w:r>
            <w:r w:rsidR="00700E90" w:rsidRPr="00FE42DC">
              <w:rPr>
                <w:rFonts w:ascii="Times New Roman" w:hAnsi="Times New Roman" w:cs="Times New Roman"/>
              </w:rPr>
              <w:t xml:space="preserve"> В ходе данного выступления вы сможете узнать о</w:t>
            </w:r>
            <w:r w:rsidR="00DC1FF5" w:rsidRPr="00FE42DC">
              <w:rPr>
                <w:rFonts w:ascii="Times New Roman" w:hAnsi="Times New Roman" w:cs="Times New Roman"/>
              </w:rPr>
              <w:t xml:space="preserve"> мерах и объемах поддержки, оказываемых ГБУ.</w:t>
            </w:r>
          </w:p>
          <w:p w:rsidR="00EF4BA3" w:rsidRPr="00FE42DC" w:rsidRDefault="00EF4BA3" w:rsidP="00B757C7">
            <w:pPr>
              <w:rPr>
                <w:rFonts w:ascii="Times New Roman" w:hAnsi="Times New Roman" w:cs="Times New Roman"/>
              </w:rPr>
            </w:pPr>
          </w:p>
          <w:p w:rsidR="00662E67" w:rsidRPr="008D76A4" w:rsidRDefault="00662E67" w:rsidP="00B757C7">
            <w:pPr>
              <w:rPr>
                <w:rFonts w:ascii="Times New Roman" w:hAnsi="Times New Roman" w:cs="Times New Roman"/>
                <w:b/>
              </w:rPr>
            </w:pPr>
            <w:r w:rsidRPr="00FE42DC">
              <w:rPr>
                <w:rFonts w:ascii="Times New Roman" w:hAnsi="Times New Roman" w:cs="Times New Roman"/>
                <w:b/>
              </w:rPr>
              <w:t xml:space="preserve">Олеся </w:t>
            </w:r>
            <w:proofErr w:type="spellStart"/>
            <w:r w:rsidRPr="00FE42DC">
              <w:rPr>
                <w:rFonts w:ascii="Times New Roman" w:hAnsi="Times New Roman" w:cs="Times New Roman"/>
                <w:b/>
              </w:rPr>
              <w:t>Буданцева</w:t>
            </w:r>
            <w:proofErr w:type="spellEnd"/>
            <w:r w:rsidRPr="00FE42DC">
              <w:rPr>
                <w:rFonts w:ascii="Times New Roman" w:hAnsi="Times New Roman" w:cs="Times New Roman"/>
                <w:b/>
              </w:rPr>
              <w:t>,</w:t>
            </w:r>
            <w:r w:rsidRPr="00FE42DC">
              <w:rPr>
                <w:rFonts w:ascii="Times New Roman" w:hAnsi="Times New Roman" w:cs="Times New Roman"/>
              </w:rPr>
              <w:t xml:space="preserve"> заместитель начальника отдела организации центров услуг для бизнеса по МФЦ</w:t>
            </w:r>
            <w:r w:rsidRPr="008D76A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F41FB" w:rsidRPr="008D76A4" w:rsidRDefault="009F41FB" w:rsidP="00FE42DC">
      <w:pPr>
        <w:rPr>
          <w:rFonts w:ascii="Times New Roman" w:hAnsi="Times New Roman" w:cs="Times New Roman"/>
        </w:rPr>
      </w:pPr>
    </w:p>
    <w:sectPr w:rsidR="009F41FB" w:rsidRPr="008D76A4" w:rsidSect="003752D2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D2" w:rsidRDefault="00CE2CD2" w:rsidP="00F84688">
      <w:pPr>
        <w:spacing w:after="0" w:line="240" w:lineRule="auto"/>
      </w:pPr>
      <w:r>
        <w:separator/>
      </w:r>
    </w:p>
  </w:endnote>
  <w:endnote w:type="continuationSeparator" w:id="0">
    <w:p w:rsidR="00CE2CD2" w:rsidRDefault="00CE2CD2" w:rsidP="00F8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788294"/>
      <w:docPartObj>
        <w:docPartGallery w:val="Page Numbers (Bottom of Page)"/>
        <w:docPartUnique/>
      </w:docPartObj>
    </w:sdtPr>
    <w:sdtEndPr/>
    <w:sdtContent>
      <w:p w:rsidR="00C23F2F" w:rsidRDefault="00C23F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4F5">
          <w:rPr>
            <w:noProof/>
          </w:rPr>
          <w:t>1</w:t>
        </w:r>
        <w:r>
          <w:fldChar w:fldCharType="end"/>
        </w:r>
      </w:p>
    </w:sdtContent>
  </w:sdt>
  <w:p w:rsidR="00C23F2F" w:rsidRDefault="00C23F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D2" w:rsidRDefault="00CE2CD2" w:rsidP="00F84688">
      <w:pPr>
        <w:spacing w:after="0" w:line="240" w:lineRule="auto"/>
      </w:pPr>
      <w:r>
        <w:separator/>
      </w:r>
    </w:p>
  </w:footnote>
  <w:footnote w:type="continuationSeparator" w:id="0">
    <w:p w:rsidR="00CE2CD2" w:rsidRDefault="00CE2CD2" w:rsidP="00F8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88" w:rsidRDefault="00F84688" w:rsidP="00F84688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2"/>
    <w:multiLevelType w:val="singleLevel"/>
    <w:tmpl w:val="0000049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11477B5"/>
    <w:multiLevelType w:val="hybridMultilevel"/>
    <w:tmpl w:val="7DEC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2040"/>
    <w:multiLevelType w:val="hybridMultilevel"/>
    <w:tmpl w:val="B90A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73763"/>
    <w:multiLevelType w:val="hybridMultilevel"/>
    <w:tmpl w:val="052A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7376B"/>
    <w:multiLevelType w:val="hybridMultilevel"/>
    <w:tmpl w:val="A7C6F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110E0"/>
    <w:multiLevelType w:val="hybridMultilevel"/>
    <w:tmpl w:val="1362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96E7A"/>
    <w:multiLevelType w:val="hybridMultilevel"/>
    <w:tmpl w:val="1AA2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F3105"/>
    <w:multiLevelType w:val="hybridMultilevel"/>
    <w:tmpl w:val="6FC2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1662A"/>
    <w:multiLevelType w:val="hybridMultilevel"/>
    <w:tmpl w:val="2B18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97F4C"/>
    <w:multiLevelType w:val="hybridMultilevel"/>
    <w:tmpl w:val="BD76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50125"/>
    <w:multiLevelType w:val="hybridMultilevel"/>
    <w:tmpl w:val="0B9A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31738"/>
    <w:multiLevelType w:val="hybridMultilevel"/>
    <w:tmpl w:val="D078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5621C"/>
    <w:multiLevelType w:val="hybridMultilevel"/>
    <w:tmpl w:val="220E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1480A"/>
    <w:multiLevelType w:val="hybridMultilevel"/>
    <w:tmpl w:val="F6FE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C18DA"/>
    <w:multiLevelType w:val="hybridMultilevel"/>
    <w:tmpl w:val="1B8C4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F6B69"/>
    <w:multiLevelType w:val="hybridMultilevel"/>
    <w:tmpl w:val="1616A7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256076"/>
    <w:multiLevelType w:val="hybridMultilevel"/>
    <w:tmpl w:val="8EB4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9"/>
  </w:num>
  <w:num w:numId="5">
    <w:abstractNumId w:val="16"/>
  </w:num>
  <w:num w:numId="6">
    <w:abstractNumId w:val="2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59"/>
    <w:rsid w:val="00000914"/>
    <w:rsid w:val="00000D5A"/>
    <w:rsid w:val="0000288A"/>
    <w:rsid w:val="000072B8"/>
    <w:rsid w:val="000123AE"/>
    <w:rsid w:val="000131C2"/>
    <w:rsid w:val="00022B62"/>
    <w:rsid w:val="00023B2E"/>
    <w:rsid w:val="0003190B"/>
    <w:rsid w:val="00033A33"/>
    <w:rsid w:val="00034F20"/>
    <w:rsid w:val="0004453C"/>
    <w:rsid w:val="00046104"/>
    <w:rsid w:val="00047DE6"/>
    <w:rsid w:val="00054536"/>
    <w:rsid w:val="000550F0"/>
    <w:rsid w:val="00056191"/>
    <w:rsid w:val="00070D5F"/>
    <w:rsid w:val="000730CE"/>
    <w:rsid w:val="000742EC"/>
    <w:rsid w:val="0007542E"/>
    <w:rsid w:val="0007799E"/>
    <w:rsid w:val="00077C13"/>
    <w:rsid w:val="00086AC0"/>
    <w:rsid w:val="0008783D"/>
    <w:rsid w:val="000917C5"/>
    <w:rsid w:val="00094CBE"/>
    <w:rsid w:val="000A1400"/>
    <w:rsid w:val="000A4387"/>
    <w:rsid w:val="000A72F4"/>
    <w:rsid w:val="000C414E"/>
    <w:rsid w:val="000C49DB"/>
    <w:rsid w:val="000D4D74"/>
    <w:rsid w:val="000E2C74"/>
    <w:rsid w:val="000E3C79"/>
    <w:rsid w:val="000E603F"/>
    <w:rsid w:val="000E726C"/>
    <w:rsid w:val="000F18BD"/>
    <w:rsid w:val="0010387D"/>
    <w:rsid w:val="00104E55"/>
    <w:rsid w:val="00110B9C"/>
    <w:rsid w:val="00110E06"/>
    <w:rsid w:val="00111FBA"/>
    <w:rsid w:val="0011688D"/>
    <w:rsid w:val="00117AEF"/>
    <w:rsid w:val="00123BB6"/>
    <w:rsid w:val="001359F0"/>
    <w:rsid w:val="00136374"/>
    <w:rsid w:val="0014560B"/>
    <w:rsid w:val="00146911"/>
    <w:rsid w:val="00151979"/>
    <w:rsid w:val="00152A7B"/>
    <w:rsid w:val="00154AF0"/>
    <w:rsid w:val="001575C9"/>
    <w:rsid w:val="0016133D"/>
    <w:rsid w:val="00165CA0"/>
    <w:rsid w:val="00165D71"/>
    <w:rsid w:val="00167A2E"/>
    <w:rsid w:val="001748BA"/>
    <w:rsid w:val="00175AFD"/>
    <w:rsid w:val="0017684B"/>
    <w:rsid w:val="00176EC7"/>
    <w:rsid w:val="00180D7D"/>
    <w:rsid w:val="00182E02"/>
    <w:rsid w:val="001842FC"/>
    <w:rsid w:val="001854A3"/>
    <w:rsid w:val="00190C4D"/>
    <w:rsid w:val="00192937"/>
    <w:rsid w:val="00194C80"/>
    <w:rsid w:val="001B094B"/>
    <w:rsid w:val="001B2695"/>
    <w:rsid w:val="001B3ED6"/>
    <w:rsid w:val="001B4F9B"/>
    <w:rsid w:val="001B7C1D"/>
    <w:rsid w:val="001D36C9"/>
    <w:rsid w:val="001E41FD"/>
    <w:rsid w:val="001E4545"/>
    <w:rsid w:val="001E7478"/>
    <w:rsid w:val="001F1847"/>
    <w:rsid w:val="001F2F87"/>
    <w:rsid w:val="00201E66"/>
    <w:rsid w:val="00202CEA"/>
    <w:rsid w:val="0020486D"/>
    <w:rsid w:val="00205908"/>
    <w:rsid w:val="0021125B"/>
    <w:rsid w:val="002115C9"/>
    <w:rsid w:val="002158FD"/>
    <w:rsid w:val="00220AA5"/>
    <w:rsid w:val="00227E0E"/>
    <w:rsid w:val="00231AC5"/>
    <w:rsid w:val="00235BF7"/>
    <w:rsid w:val="00237B88"/>
    <w:rsid w:val="00241EB5"/>
    <w:rsid w:val="0024574F"/>
    <w:rsid w:val="0025035F"/>
    <w:rsid w:val="002506E0"/>
    <w:rsid w:val="0025225A"/>
    <w:rsid w:val="00254F71"/>
    <w:rsid w:val="00256307"/>
    <w:rsid w:val="00263B5E"/>
    <w:rsid w:val="00273ECC"/>
    <w:rsid w:val="00274A4A"/>
    <w:rsid w:val="0029676C"/>
    <w:rsid w:val="00296DE2"/>
    <w:rsid w:val="002A01E4"/>
    <w:rsid w:val="002A1DFF"/>
    <w:rsid w:val="002B3865"/>
    <w:rsid w:val="002C0ED5"/>
    <w:rsid w:val="002D14FE"/>
    <w:rsid w:val="002D1B03"/>
    <w:rsid w:val="002D1EDD"/>
    <w:rsid w:val="002D59FD"/>
    <w:rsid w:val="002D6769"/>
    <w:rsid w:val="002E2D47"/>
    <w:rsid w:val="002F21E9"/>
    <w:rsid w:val="002F5C6F"/>
    <w:rsid w:val="002F7600"/>
    <w:rsid w:val="00303A33"/>
    <w:rsid w:val="00306551"/>
    <w:rsid w:val="00317AFF"/>
    <w:rsid w:val="003201F8"/>
    <w:rsid w:val="00320EB9"/>
    <w:rsid w:val="00322690"/>
    <w:rsid w:val="00322C5F"/>
    <w:rsid w:val="00323714"/>
    <w:rsid w:val="003256B8"/>
    <w:rsid w:val="00326B6B"/>
    <w:rsid w:val="00326C40"/>
    <w:rsid w:val="0032770B"/>
    <w:rsid w:val="00334B80"/>
    <w:rsid w:val="003453AD"/>
    <w:rsid w:val="003459DD"/>
    <w:rsid w:val="0035011A"/>
    <w:rsid w:val="0035171D"/>
    <w:rsid w:val="00353827"/>
    <w:rsid w:val="00363345"/>
    <w:rsid w:val="0036556F"/>
    <w:rsid w:val="00366147"/>
    <w:rsid w:val="00373873"/>
    <w:rsid w:val="003750F0"/>
    <w:rsid w:val="003752D2"/>
    <w:rsid w:val="003774B0"/>
    <w:rsid w:val="0038088A"/>
    <w:rsid w:val="003869A8"/>
    <w:rsid w:val="003869CE"/>
    <w:rsid w:val="00387B3B"/>
    <w:rsid w:val="003A06E4"/>
    <w:rsid w:val="003A09C2"/>
    <w:rsid w:val="003B0484"/>
    <w:rsid w:val="003B103C"/>
    <w:rsid w:val="003C1E96"/>
    <w:rsid w:val="003C2FBD"/>
    <w:rsid w:val="003C4A64"/>
    <w:rsid w:val="003C5639"/>
    <w:rsid w:val="003C7B68"/>
    <w:rsid w:val="003D1E68"/>
    <w:rsid w:val="003D37DD"/>
    <w:rsid w:val="003D3B4D"/>
    <w:rsid w:val="003D5BFE"/>
    <w:rsid w:val="003D7E03"/>
    <w:rsid w:val="003E10A8"/>
    <w:rsid w:val="003E4611"/>
    <w:rsid w:val="003E58F3"/>
    <w:rsid w:val="003E776A"/>
    <w:rsid w:val="003F1DEF"/>
    <w:rsid w:val="003F28AE"/>
    <w:rsid w:val="003F3E43"/>
    <w:rsid w:val="003F4101"/>
    <w:rsid w:val="003F5679"/>
    <w:rsid w:val="0040252B"/>
    <w:rsid w:val="00402DCC"/>
    <w:rsid w:val="0040494B"/>
    <w:rsid w:val="0040566D"/>
    <w:rsid w:val="004108A7"/>
    <w:rsid w:val="00417636"/>
    <w:rsid w:val="00433FD3"/>
    <w:rsid w:val="00437DCD"/>
    <w:rsid w:val="004406E0"/>
    <w:rsid w:val="00446D64"/>
    <w:rsid w:val="004531DE"/>
    <w:rsid w:val="00464689"/>
    <w:rsid w:val="00464843"/>
    <w:rsid w:val="00466046"/>
    <w:rsid w:val="004678D6"/>
    <w:rsid w:val="00471075"/>
    <w:rsid w:val="004714F2"/>
    <w:rsid w:val="00471D22"/>
    <w:rsid w:val="00472F15"/>
    <w:rsid w:val="00476FD5"/>
    <w:rsid w:val="004808FF"/>
    <w:rsid w:val="00493AD0"/>
    <w:rsid w:val="00494D20"/>
    <w:rsid w:val="004B2A12"/>
    <w:rsid w:val="004B2B69"/>
    <w:rsid w:val="004B75B8"/>
    <w:rsid w:val="004C3039"/>
    <w:rsid w:val="004C4822"/>
    <w:rsid w:val="004D10FA"/>
    <w:rsid w:val="004D2DD9"/>
    <w:rsid w:val="004D3ADB"/>
    <w:rsid w:val="004D70D2"/>
    <w:rsid w:val="004D7CEA"/>
    <w:rsid w:val="004E0757"/>
    <w:rsid w:val="004E0F1C"/>
    <w:rsid w:val="004E2190"/>
    <w:rsid w:val="004E3EF0"/>
    <w:rsid w:val="004F1E4A"/>
    <w:rsid w:val="004F60D1"/>
    <w:rsid w:val="0050071A"/>
    <w:rsid w:val="00501303"/>
    <w:rsid w:val="00504BB1"/>
    <w:rsid w:val="00512CF4"/>
    <w:rsid w:val="0052040D"/>
    <w:rsid w:val="005219D6"/>
    <w:rsid w:val="005273FA"/>
    <w:rsid w:val="005279E0"/>
    <w:rsid w:val="00533688"/>
    <w:rsid w:val="00535399"/>
    <w:rsid w:val="00536179"/>
    <w:rsid w:val="00544233"/>
    <w:rsid w:val="00561049"/>
    <w:rsid w:val="005707CB"/>
    <w:rsid w:val="00573405"/>
    <w:rsid w:val="00583028"/>
    <w:rsid w:val="00592C76"/>
    <w:rsid w:val="0059427B"/>
    <w:rsid w:val="005A33A4"/>
    <w:rsid w:val="005C4F96"/>
    <w:rsid w:val="005C59B2"/>
    <w:rsid w:val="005D7C70"/>
    <w:rsid w:val="005E0B3E"/>
    <w:rsid w:val="005F15E8"/>
    <w:rsid w:val="005F5935"/>
    <w:rsid w:val="0060244F"/>
    <w:rsid w:val="00611059"/>
    <w:rsid w:val="0061133C"/>
    <w:rsid w:val="00614B9A"/>
    <w:rsid w:val="00614CCA"/>
    <w:rsid w:val="006154F5"/>
    <w:rsid w:val="00616FDA"/>
    <w:rsid w:val="00620877"/>
    <w:rsid w:val="006277D9"/>
    <w:rsid w:val="0063113B"/>
    <w:rsid w:val="00635AD2"/>
    <w:rsid w:val="006412DD"/>
    <w:rsid w:val="00651801"/>
    <w:rsid w:val="00652920"/>
    <w:rsid w:val="0065658A"/>
    <w:rsid w:val="00661629"/>
    <w:rsid w:val="00661AD8"/>
    <w:rsid w:val="00662E67"/>
    <w:rsid w:val="006638EF"/>
    <w:rsid w:val="006640A2"/>
    <w:rsid w:val="006650CB"/>
    <w:rsid w:val="0067775C"/>
    <w:rsid w:val="00677D6C"/>
    <w:rsid w:val="00686E89"/>
    <w:rsid w:val="00693C0D"/>
    <w:rsid w:val="00695F9C"/>
    <w:rsid w:val="006B1420"/>
    <w:rsid w:val="006B6B84"/>
    <w:rsid w:val="006B7075"/>
    <w:rsid w:val="006C2E52"/>
    <w:rsid w:val="006E028E"/>
    <w:rsid w:val="006F00FC"/>
    <w:rsid w:val="006F5AC1"/>
    <w:rsid w:val="006F6A81"/>
    <w:rsid w:val="006F738D"/>
    <w:rsid w:val="00700E90"/>
    <w:rsid w:val="0070174F"/>
    <w:rsid w:val="00706A6F"/>
    <w:rsid w:val="00707AA9"/>
    <w:rsid w:val="007144F9"/>
    <w:rsid w:val="00715E1C"/>
    <w:rsid w:val="0072706D"/>
    <w:rsid w:val="007319D9"/>
    <w:rsid w:val="00732271"/>
    <w:rsid w:val="007366C7"/>
    <w:rsid w:val="0074304D"/>
    <w:rsid w:val="00747DA0"/>
    <w:rsid w:val="007547AE"/>
    <w:rsid w:val="00755FBD"/>
    <w:rsid w:val="00763265"/>
    <w:rsid w:val="007640FF"/>
    <w:rsid w:val="00765FF5"/>
    <w:rsid w:val="00766B97"/>
    <w:rsid w:val="007730D6"/>
    <w:rsid w:val="00776569"/>
    <w:rsid w:val="00780C9A"/>
    <w:rsid w:val="00782978"/>
    <w:rsid w:val="00796B49"/>
    <w:rsid w:val="00796C6E"/>
    <w:rsid w:val="007A1F96"/>
    <w:rsid w:val="007B39A4"/>
    <w:rsid w:val="007D4073"/>
    <w:rsid w:val="007D4BC9"/>
    <w:rsid w:val="007D4E41"/>
    <w:rsid w:val="007E096B"/>
    <w:rsid w:val="007E3087"/>
    <w:rsid w:val="007F153D"/>
    <w:rsid w:val="007F265A"/>
    <w:rsid w:val="007F5AD3"/>
    <w:rsid w:val="00801F87"/>
    <w:rsid w:val="0080781A"/>
    <w:rsid w:val="0081039D"/>
    <w:rsid w:val="008143E7"/>
    <w:rsid w:val="00815E37"/>
    <w:rsid w:val="00816AF3"/>
    <w:rsid w:val="0082020D"/>
    <w:rsid w:val="008216B4"/>
    <w:rsid w:val="00823864"/>
    <w:rsid w:val="00826379"/>
    <w:rsid w:val="0083131E"/>
    <w:rsid w:val="00831D82"/>
    <w:rsid w:val="0083283E"/>
    <w:rsid w:val="00832DAE"/>
    <w:rsid w:val="00836C8B"/>
    <w:rsid w:val="00840696"/>
    <w:rsid w:val="008428A2"/>
    <w:rsid w:val="00843CE1"/>
    <w:rsid w:val="00846592"/>
    <w:rsid w:val="0085395A"/>
    <w:rsid w:val="008572DC"/>
    <w:rsid w:val="0086195D"/>
    <w:rsid w:val="00863AE6"/>
    <w:rsid w:val="00863CF5"/>
    <w:rsid w:val="00865070"/>
    <w:rsid w:val="00865702"/>
    <w:rsid w:val="0086625F"/>
    <w:rsid w:val="0088488C"/>
    <w:rsid w:val="0088535F"/>
    <w:rsid w:val="0089191F"/>
    <w:rsid w:val="008B0777"/>
    <w:rsid w:val="008B29FE"/>
    <w:rsid w:val="008B6BB6"/>
    <w:rsid w:val="008B6E1F"/>
    <w:rsid w:val="008C19D5"/>
    <w:rsid w:val="008C2874"/>
    <w:rsid w:val="008C3C19"/>
    <w:rsid w:val="008C4230"/>
    <w:rsid w:val="008D1705"/>
    <w:rsid w:val="008D4199"/>
    <w:rsid w:val="008D76A4"/>
    <w:rsid w:val="008E1D44"/>
    <w:rsid w:val="008E2930"/>
    <w:rsid w:val="008E5733"/>
    <w:rsid w:val="008F2FAE"/>
    <w:rsid w:val="008F53A4"/>
    <w:rsid w:val="00903668"/>
    <w:rsid w:val="0091292F"/>
    <w:rsid w:val="0092053C"/>
    <w:rsid w:val="009218E4"/>
    <w:rsid w:val="009247E6"/>
    <w:rsid w:val="0093048A"/>
    <w:rsid w:val="00931A4F"/>
    <w:rsid w:val="009337CA"/>
    <w:rsid w:val="0094045C"/>
    <w:rsid w:val="00944B19"/>
    <w:rsid w:val="00946F1B"/>
    <w:rsid w:val="00950E10"/>
    <w:rsid w:val="00952D45"/>
    <w:rsid w:val="00962DA9"/>
    <w:rsid w:val="00971730"/>
    <w:rsid w:val="009825C0"/>
    <w:rsid w:val="00984795"/>
    <w:rsid w:val="0098685D"/>
    <w:rsid w:val="00995932"/>
    <w:rsid w:val="0099779E"/>
    <w:rsid w:val="009A1077"/>
    <w:rsid w:val="009A16E9"/>
    <w:rsid w:val="009B0B96"/>
    <w:rsid w:val="009B6308"/>
    <w:rsid w:val="009C50BA"/>
    <w:rsid w:val="009C62C8"/>
    <w:rsid w:val="009C73E4"/>
    <w:rsid w:val="009D387B"/>
    <w:rsid w:val="009D6323"/>
    <w:rsid w:val="009E0EDE"/>
    <w:rsid w:val="009E37D8"/>
    <w:rsid w:val="009E4EBA"/>
    <w:rsid w:val="009E5F44"/>
    <w:rsid w:val="009E6F97"/>
    <w:rsid w:val="009E7D9D"/>
    <w:rsid w:val="009F0D8C"/>
    <w:rsid w:val="009F41FB"/>
    <w:rsid w:val="009F780B"/>
    <w:rsid w:val="00A03308"/>
    <w:rsid w:val="00A04392"/>
    <w:rsid w:val="00A050D9"/>
    <w:rsid w:val="00A1340B"/>
    <w:rsid w:val="00A241A8"/>
    <w:rsid w:val="00A25CC8"/>
    <w:rsid w:val="00A35FCB"/>
    <w:rsid w:val="00A515D9"/>
    <w:rsid w:val="00A5611C"/>
    <w:rsid w:val="00A56B5E"/>
    <w:rsid w:val="00A579CB"/>
    <w:rsid w:val="00A66548"/>
    <w:rsid w:val="00A71918"/>
    <w:rsid w:val="00A753DC"/>
    <w:rsid w:val="00A7599C"/>
    <w:rsid w:val="00A774AE"/>
    <w:rsid w:val="00A82C8E"/>
    <w:rsid w:val="00A846AC"/>
    <w:rsid w:val="00A86E54"/>
    <w:rsid w:val="00A94FDC"/>
    <w:rsid w:val="00A968B2"/>
    <w:rsid w:val="00AA033A"/>
    <w:rsid w:val="00AA7659"/>
    <w:rsid w:val="00AB02A0"/>
    <w:rsid w:val="00AB1450"/>
    <w:rsid w:val="00AB15A9"/>
    <w:rsid w:val="00AB1F7A"/>
    <w:rsid w:val="00AB28C6"/>
    <w:rsid w:val="00AB6CDC"/>
    <w:rsid w:val="00AC1CF3"/>
    <w:rsid w:val="00AC1E8E"/>
    <w:rsid w:val="00AC2009"/>
    <w:rsid w:val="00AC3721"/>
    <w:rsid w:val="00AC60C8"/>
    <w:rsid w:val="00AC626A"/>
    <w:rsid w:val="00AD76A6"/>
    <w:rsid w:val="00AD7785"/>
    <w:rsid w:val="00AE2D13"/>
    <w:rsid w:val="00AE489D"/>
    <w:rsid w:val="00AF2EDB"/>
    <w:rsid w:val="00AF4BBA"/>
    <w:rsid w:val="00AF5012"/>
    <w:rsid w:val="00AF6929"/>
    <w:rsid w:val="00AF76F1"/>
    <w:rsid w:val="00AF78F0"/>
    <w:rsid w:val="00B10FFF"/>
    <w:rsid w:val="00B110A6"/>
    <w:rsid w:val="00B17777"/>
    <w:rsid w:val="00B17BC2"/>
    <w:rsid w:val="00B2777F"/>
    <w:rsid w:val="00B3052F"/>
    <w:rsid w:val="00B36902"/>
    <w:rsid w:val="00B36EA2"/>
    <w:rsid w:val="00B53D71"/>
    <w:rsid w:val="00B715B7"/>
    <w:rsid w:val="00B8482C"/>
    <w:rsid w:val="00B95D82"/>
    <w:rsid w:val="00BA1878"/>
    <w:rsid w:val="00BB2C9C"/>
    <w:rsid w:val="00BB3725"/>
    <w:rsid w:val="00BB383E"/>
    <w:rsid w:val="00BB6186"/>
    <w:rsid w:val="00BC163A"/>
    <w:rsid w:val="00BC215C"/>
    <w:rsid w:val="00BE2E00"/>
    <w:rsid w:val="00BE3C23"/>
    <w:rsid w:val="00BE3D60"/>
    <w:rsid w:val="00BF43B7"/>
    <w:rsid w:val="00BF7560"/>
    <w:rsid w:val="00C02778"/>
    <w:rsid w:val="00C03841"/>
    <w:rsid w:val="00C1320A"/>
    <w:rsid w:val="00C13F1E"/>
    <w:rsid w:val="00C171E2"/>
    <w:rsid w:val="00C20B8E"/>
    <w:rsid w:val="00C20DD1"/>
    <w:rsid w:val="00C22A7A"/>
    <w:rsid w:val="00C23F2F"/>
    <w:rsid w:val="00C240C8"/>
    <w:rsid w:val="00C31128"/>
    <w:rsid w:val="00C31FA2"/>
    <w:rsid w:val="00C34C24"/>
    <w:rsid w:val="00C40666"/>
    <w:rsid w:val="00C4507D"/>
    <w:rsid w:val="00C47A08"/>
    <w:rsid w:val="00C47B65"/>
    <w:rsid w:val="00C50D2B"/>
    <w:rsid w:val="00C5294A"/>
    <w:rsid w:val="00C640AA"/>
    <w:rsid w:val="00C6413D"/>
    <w:rsid w:val="00C64A14"/>
    <w:rsid w:val="00C6501D"/>
    <w:rsid w:val="00C700D1"/>
    <w:rsid w:val="00C7414D"/>
    <w:rsid w:val="00C7588F"/>
    <w:rsid w:val="00C75A2F"/>
    <w:rsid w:val="00C76841"/>
    <w:rsid w:val="00C86938"/>
    <w:rsid w:val="00C976A0"/>
    <w:rsid w:val="00CA4DD2"/>
    <w:rsid w:val="00CA7812"/>
    <w:rsid w:val="00CB3E92"/>
    <w:rsid w:val="00CC1A56"/>
    <w:rsid w:val="00CC482A"/>
    <w:rsid w:val="00CD651F"/>
    <w:rsid w:val="00CE1B67"/>
    <w:rsid w:val="00CE205C"/>
    <w:rsid w:val="00CE2CD2"/>
    <w:rsid w:val="00CE3787"/>
    <w:rsid w:val="00CE3BF0"/>
    <w:rsid w:val="00CE5A88"/>
    <w:rsid w:val="00CF0BF9"/>
    <w:rsid w:val="00D01CE3"/>
    <w:rsid w:val="00D0443B"/>
    <w:rsid w:val="00D1317E"/>
    <w:rsid w:val="00D13A38"/>
    <w:rsid w:val="00D156CB"/>
    <w:rsid w:val="00D16369"/>
    <w:rsid w:val="00D268BD"/>
    <w:rsid w:val="00D321B1"/>
    <w:rsid w:val="00D369BE"/>
    <w:rsid w:val="00D442DC"/>
    <w:rsid w:val="00D46516"/>
    <w:rsid w:val="00D4664C"/>
    <w:rsid w:val="00D47EEA"/>
    <w:rsid w:val="00D51062"/>
    <w:rsid w:val="00D51976"/>
    <w:rsid w:val="00D5282E"/>
    <w:rsid w:val="00D52F6D"/>
    <w:rsid w:val="00D61D33"/>
    <w:rsid w:val="00D61E2A"/>
    <w:rsid w:val="00D61EF8"/>
    <w:rsid w:val="00D6304D"/>
    <w:rsid w:val="00D676BD"/>
    <w:rsid w:val="00D74586"/>
    <w:rsid w:val="00D76F32"/>
    <w:rsid w:val="00D8094C"/>
    <w:rsid w:val="00D825F6"/>
    <w:rsid w:val="00D8361C"/>
    <w:rsid w:val="00D86200"/>
    <w:rsid w:val="00D91607"/>
    <w:rsid w:val="00D93B07"/>
    <w:rsid w:val="00DA64AA"/>
    <w:rsid w:val="00DA66A1"/>
    <w:rsid w:val="00DB32F2"/>
    <w:rsid w:val="00DC0190"/>
    <w:rsid w:val="00DC054F"/>
    <w:rsid w:val="00DC1B76"/>
    <w:rsid w:val="00DC1FF5"/>
    <w:rsid w:val="00DD0BA0"/>
    <w:rsid w:val="00DD5A0E"/>
    <w:rsid w:val="00DE2C84"/>
    <w:rsid w:val="00DE7830"/>
    <w:rsid w:val="00DF4328"/>
    <w:rsid w:val="00E059DF"/>
    <w:rsid w:val="00E11E00"/>
    <w:rsid w:val="00E12AE0"/>
    <w:rsid w:val="00E1510D"/>
    <w:rsid w:val="00E16434"/>
    <w:rsid w:val="00E30A01"/>
    <w:rsid w:val="00E33A14"/>
    <w:rsid w:val="00E44D3C"/>
    <w:rsid w:val="00E45A91"/>
    <w:rsid w:val="00E50615"/>
    <w:rsid w:val="00E53767"/>
    <w:rsid w:val="00E54C67"/>
    <w:rsid w:val="00E5589E"/>
    <w:rsid w:val="00E55E5C"/>
    <w:rsid w:val="00E64B7A"/>
    <w:rsid w:val="00E7404C"/>
    <w:rsid w:val="00E87AE4"/>
    <w:rsid w:val="00E926D8"/>
    <w:rsid w:val="00E95606"/>
    <w:rsid w:val="00EA5ED7"/>
    <w:rsid w:val="00EA7B7F"/>
    <w:rsid w:val="00EB16E5"/>
    <w:rsid w:val="00EB267A"/>
    <w:rsid w:val="00EB2BCA"/>
    <w:rsid w:val="00EB5E60"/>
    <w:rsid w:val="00EB62C0"/>
    <w:rsid w:val="00EC08A0"/>
    <w:rsid w:val="00EC32EA"/>
    <w:rsid w:val="00EC5D23"/>
    <w:rsid w:val="00ED38F2"/>
    <w:rsid w:val="00ED3BCC"/>
    <w:rsid w:val="00ED454B"/>
    <w:rsid w:val="00ED4A0C"/>
    <w:rsid w:val="00ED5254"/>
    <w:rsid w:val="00EE2FFC"/>
    <w:rsid w:val="00EF013F"/>
    <w:rsid w:val="00EF4BA3"/>
    <w:rsid w:val="00EF5270"/>
    <w:rsid w:val="00EF7C11"/>
    <w:rsid w:val="00F0442D"/>
    <w:rsid w:val="00F04576"/>
    <w:rsid w:val="00F0606F"/>
    <w:rsid w:val="00F07307"/>
    <w:rsid w:val="00F07919"/>
    <w:rsid w:val="00F20B1A"/>
    <w:rsid w:val="00F246AF"/>
    <w:rsid w:val="00F32537"/>
    <w:rsid w:val="00F334CC"/>
    <w:rsid w:val="00F33E66"/>
    <w:rsid w:val="00F4216C"/>
    <w:rsid w:val="00F50867"/>
    <w:rsid w:val="00F54CC7"/>
    <w:rsid w:val="00F5623F"/>
    <w:rsid w:val="00F56272"/>
    <w:rsid w:val="00F63A71"/>
    <w:rsid w:val="00F71247"/>
    <w:rsid w:val="00F718D2"/>
    <w:rsid w:val="00F77B14"/>
    <w:rsid w:val="00F77F9F"/>
    <w:rsid w:val="00F8356C"/>
    <w:rsid w:val="00F84688"/>
    <w:rsid w:val="00F90151"/>
    <w:rsid w:val="00F905F2"/>
    <w:rsid w:val="00F9081F"/>
    <w:rsid w:val="00F9680F"/>
    <w:rsid w:val="00F97EA3"/>
    <w:rsid w:val="00FB3105"/>
    <w:rsid w:val="00FD020C"/>
    <w:rsid w:val="00FD1A99"/>
    <w:rsid w:val="00FD1EF6"/>
    <w:rsid w:val="00FD3CEF"/>
    <w:rsid w:val="00FD3E2F"/>
    <w:rsid w:val="00FD4D0D"/>
    <w:rsid w:val="00FD5732"/>
    <w:rsid w:val="00FE42DC"/>
    <w:rsid w:val="00FE6C11"/>
    <w:rsid w:val="00FF281D"/>
    <w:rsid w:val="00FF707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688"/>
  </w:style>
  <w:style w:type="paragraph" w:styleId="a5">
    <w:name w:val="footer"/>
    <w:basedOn w:val="a"/>
    <w:link w:val="a6"/>
    <w:uiPriority w:val="99"/>
    <w:unhideWhenUsed/>
    <w:rsid w:val="00F8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688"/>
  </w:style>
  <w:style w:type="paragraph" w:styleId="a7">
    <w:name w:val="List Paragraph"/>
    <w:basedOn w:val="a"/>
    <w:uiPriority w:val="99"/>
    <w:qFormat/>
    <w:rsid w:val="001D36C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3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8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66B97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2115C9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115C9"/>
    <w:rPr>
      <w:rFonts w:ascii="Calibri" w:hAnsi="Calibri"/>
      <w:szCs w:val="21"/>
    </w:rPr>
  </w:style>
  <w:style w:type="paragraph" w:styleId="ae">
    <w:name w:val="Normal (Web)"/>
    <w:basedOn w:val="a"/>
    <w:uiPriority w:val="99"/>
    <w:semiHidden/>
    <w:unhideWhenUsed/>
    <w:rsid w:val="00662E6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688"/>
  </w:style>
  <w:style w:type="paragraph" w:styleId="a5">
    <w:name w:val="footer"/>
    <w:basedOn w:val="a"/>
    <w:link w:val="a6"/>
    <w:uiPriority w:val="99"/>
    <w:unhideWhenUsed/>
    <w:rsid w:val="00F8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688"/>
  </w:style>
  <w:style w:type="paragraph" w:styleId="a7">
    <w:name w:val="List Paragraph"/>
    <w:basedOn w:val="a"/>
    <w:uiPriority w:val="99"/>
    <w:qFormat/>
    <w:rsid w:val="001D36C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3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8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66B97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2115C9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115C9"/>
    <w:rPr>
      <w:rFonts w:ascii="Calibri" w:hAnsi="Calibri"/>
      <w:szCs w:val="21"/>
    </w:rPr>
  </w:style>
  <w:style w:type="paragraph" w:styleId="ae">
    <w:name w:val="Normal (Web)"/>
    <w:basedOn w:val="a"/>
    <w:uiPriority w:val="99"/>
    <w:semiHidden/>
    <w:unhideWhenUsed/>
    <w:rsid w:val="00662E6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5Ri3efcKWgO8*DqdZdrapOfKvyFltoTuRLOYhSVWcOcs3jl6rxvbH6H9IedKKWHNyc1v8Z6P/lyuIBz0e5BokCYaaoSwak84Fn9GHfXj63SIDjdb9WyqCXTtG9E6W3T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25C3-6933-45C9-A57F-9CBFFDFB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О.А. (347)</dc:creator>
  <cp:keywords/>
  <dc:description/>
  <cp:lastModifiedBy>Савенко О.А. (347)</cp:lastModifiedBy>
  <cp:revision>9</cp:revision>
  <cp:lastPrinted>2018-08-27T09:04:00Z</cp:lastPrinted>
  <dcterms:created xsi:type="dcterms:W3CDTF">2018-08-27T08:59:00Z</dcterms:created>
  <dcterms:modified xsi:type="dcterms:W3CDTF">2018-08-27T10:30:00Z</dcterms:modified>
</cp:coreProperties>
</file>