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FB9" w:rsidRPr="00964FB9" w:rsidRDefault="00A70C22" w:rsidP="00964FB9">
      <w:pPr>
        <w:widowControl w:val="0"/>
        <w:suppressAutoHyphens/>
        <w:spacing w:after="120" w:line="259" w:lineRule="exact"/>
        <w:jc w:val="center"/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</w:pPr>
      <w:r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>П</w:t>
      </w:r>
      <w:r w:rsidR="00B07FB0"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 xml:space="preserve">рограмма </w:t>
      </w:r>
      <w:bookmarkStart w:id="0" w:name="_GoBack"/>
      <w:bookmarkEnd w:id="0"/>
      <w:r w:rsidR="00B07FB0"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>семинара</w:t>
      </w:r>
    </w:p>
    <w:p w:rsidR="00964FB9" w:rsidRPr="00964FB9" w:rsidRDefault="00B07FB0" w:rsidP="00964FB9">
      <w:pPr>
        <w:widowControl w:val="0"/>
        <w:suppressAutoHyphens/>
        <w:spacing w:after="120" w:line="259" w:lineRule="exact"/>
        <w:jc w:val="center"/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</w:pPr>
      <w:r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>«</w:t>
      </w:r>
      <w:r w:rsidR="000918A9"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>Комплексные решения ПО управлениЮ</w:t>
      </w:r>
      <w:r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 xml:space="preserve"> продажами.</w:t>
      </w:r>
    </w:p>
    <w:p w:rsidR="00B07FB0" w:rsidRPr="00964FB9" w:rsidRDefault="00B07FB0" w:rsidP="00964FB9">
      <w:pPr>
        <w:widowControl w:val="0"/>
        <w:suppressAutoHyphens/>
        <w:spacing w:after="120" w:line="259" w:lineRule="exact"/>
        <w:jc w:val="center"/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</w:pPr>
      <w:r w:rsidRPr="00964FB9">
        <w:rPr>
          <w:rFonts w:ascii="Times New Roman" w:eastAsia="SimSun" w:hAnsi="Times New Roman" w:cs="Times New Roman"/>
          <w:b/>
          <w:caps/>
          <w:sz w:val="28"/>
          <w:szCs w:val="24"/>
          <w:lang w:eastAsia="hi-IN" w:bidi="hi-IN"/>
        </w:rPr>
        <w:t>Изучение финансовых рынков»</w:t>
      </w:r>
    </w:p>
    <w:p w:rsidR="00B07FB0" w:rsidRPr="0013473F" w:rsidRDefault="00B07FB0" w:rsidP="00B07FB0">
      <w:pPr>
        <w:widowControl w:val="0"/>
        <w:suppressAutoHyphens/>
        <w:spacing w:line="259" w:lineRule="exact"/>
        <w:jc w:val="center"/>
        <w:rPr>
          <w:rFonts w:ascii="Times New Roman" w:eastAsia="SimSun" w:hAnsi="Times New Roman" w:cs="Times New Roman"/>
          <w:b/>
          <w:caps/>
          <w:sz w:val="24"/>
          <w:szCs w:val="24"/>
          <w:lang w:eastAsia="hi-IN" w:bidi="hi-I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7665"/>
      </w:tblGrid>
      <w:tr w:rsidR="00885EDA" w:rsidRPr="00964FB9" w:rsidTr="00964FB9">
        <w:trPr>
          <w:trHeight w:val="547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SimSun" w:hAnsi="Times New Roman" w:cs="Times New Roman"/>
                <w:b/>
                <w:caps/>
                <w:sz w:val="24"/>
                <w:szCs w:val="24"/>
                <w:lang w:eastAsia="hi-IN" w:bidi="hi-IN"/>
              </w:rPr>
              <w:br w:type="page"/>
            </w: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10:45 - 11:00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10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Регистрация на семинар</w:t>
            </w:r>
          </w:p>
        </w:tc>
      </w:tr>
      <w:tr w:rsidR="00885EDA" w:rsidRPr="00964FB9" w:rsidTr="00964FB9">
        <w:trPr>
          <w:trHeight w:val="555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11:00</w:t>
            </w:r>
            <w:r w:rsid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 xml:space="preserve"> </w:t>
            </w: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- 11:10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11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Приветствие</w:t>
            </w:r>
          </w:p>
          <w:p w:rsidR="00885EDA" w:rsidRPr="00964FB9" w:rsidRDefault="00885EDA" w:rsidP="00964FB9">
            <w:pPr>
              <w:widowControl w:val="0"/>
              <w:numPr>
                <w:ilvl w:val="0"/>
                <w:numId w:val="11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Краткая информация по раздаточному материалу и документам</w:t>
            </w:r>
          </w:p>
          <w:p w:rsidR="00885EDA" w:rsidRPr="00964FB9" w:rsidRDefault="00885EDA" w:rsidP="00964FB9">
            <w:pPr>
              <w:widowControl w:val="0"/>
              <w:numPr>
                <w:ilvl w:val="0"/>
                <w:numId w:val="11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Регламент семинара</w:t>
            </w:r>
          </w:p>
        </w:tc>
      </w:tr>
      <w:tr w:rsidR="00885EDA" w:rsidRPr="00964FB9" w:rsidTr="00964FB9">
        <w:trPr>
          <w:trHeight w:val="70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11:10 - 11:30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5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Блок 1. </w:t>
            </w: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тренды и проблемы управления продажами</w:t>
            </w:r>
          </w:p>
        </w:tc>
      </w:tr>
      <w:tr w:rsidR="00885EDA" w:rsidRPr="00964FB9" w:rsidTr="00964FB9">
        <w:trPr>
          <w:trHeight w:val="70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11:30 - 11:50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6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Блок 2. </w:t>
            </w: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структуры управления продажами</w:t>
            </w:r>
          </w:p>
        </w:tc>
      </w:tr>
      <w:tr w:rsidR="00885EDA" w:rsidRPr="00964FB9" w:rsidTr="00964FB9">
        <w:trPr>
          <w:trHeight w:val="557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SimSun" w:hAnsi="Times New Roman" w:cs="Arial"/>
                <w:sz w:val="24"/>
                <w:szCs w:val="24"/>
                <w:lang w:eastAsia="hi-IN" w:bidi="hi-IN"/>
              </w:rPr>
              <w:t>11:50 - 12:10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7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hi-IN" w:bidi="hi-IN"/>
              </w:rPr>
              <w:t xml:space="preserve">Блок 3. </w:t>
            </w: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Управление ключевыми клиентами</w:t>
            </w:r>
          </w:p>
        </w:tc>
      </w:tr>
      <w:tr w:rsidR="00885EDA" w:rsidRPr="00964FB9" w:rsidTr="00964FB9">
        <w:trPr>
          <w:trHeight w:val="991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12:10 - 12:20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964FB9" w:rsidRPr="00964FB9" w:rsidRDefault="00885EDA" w:rsidP="00964FB9">
            <w:pPr>
              <w:widowControl w:val="0"/>
              <w:numPr>
                <w:ilvl w:val="0"/>
                <w:numId w:val="7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Ответы на вопросы</w:t>
            </w:r>
          </w:p>
          <w:p w:rsidR="00885EDA" w:rsidRPr="00964FB9" w:rsidRDefault="00885EDA" w:rsidP="00964FB9">
            <w:pPr>
              <w:widowControl w:val="0"/>
              <w:numPr>
                <w:ilvl w:val="0"/>
                <w:numId w:val="7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Консультация по регистрации на портале «Бизнес-навигатор МСП»</w:t>
            </w:r>
          </w:p>
        </w:tc>
      </w:tr>
      <w:tr w:rsidR="00885EDA" w:rsidRPr="00964FB9" w:rsidTr="00964FB9">
        <w:trPr>
          <w:trHeight w:val="552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12:20 - 12:30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8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Перерыв</w:t>
            </w:r>
          </w:p>
        </w:tc>
      </w:tr>
      <w:tr w:rsidR="00885EDA" w:rsidRPr="00964FB9" w:rsidTr="00964FB9">
        <w:trPr>
          <w:trHeight w:val="270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12:30 - 14:00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9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SimSun" w:hAnsi="Times New Roman" w:cs="Arial"/>
                <w:b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Блок 4. Процесс продаж и техники продаж</w:t>
            </w:r>
          </w:p>
        </w:tc>
      </w:tr>
      <w:tr w:rsidR="00885EDA" w:rsidRPr="00964FB9" w:rsidTr="00964FB9">
        <w:trPr>
          <w:trHeight w:val="165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14:00 - 14:30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Блок 5. Системы мотивации и оценка деятельности отдела продаж</w:t>
            </w:r>
          </w:p>
        </w:tc>
      </w:tr>
      <w:tr w:rsidR="00885EDA" w:rsidRPr="00964FB9" w:rsidTr="00964FB9">
        <w:trPr>
          <w:trHeight w:val="162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14:30 - 14:55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pStyle w:val="a7"/>
              <w:numPr>
                <w:ilvl w:val="0"/>
                <w:numId w:val="9"/>
              </w:numPr>
              <w:spacing w:before="240" w:after="24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FB9">
              <w:rPr>
                <w:rFonts w:ascii="Times New Roman" w:hAnsi="Times New Roman" w:cs="Times New Roman"/>
                <w:b/>
                <w:sz w:val="24"/>
                <w:szCs w:val="24"/>
              </w:rPr>
              <w:t>Блок 6. Основы функционирования финансовых рынков</w:t>
            </w:r>
          </w:p>
        </w:tc>
      </w:tr>
      <w:tr w:rsidR="00885EDA" w:rsidRPr="00964FB9" w:rsidTr="00964FB9">
        <w:trPr>
          <w:trHeight w:val="165"/>
        </w:trPr>
        <w:tc>
          <w:tcPr>
            <w:tcW w:w="1951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suppressAutoHyphens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14:55- 15:00</w:t>
            </w:r>
          </w:p>
        </w:tc>
        <w:tc>
          <w:tcPr>
            <w:tcW w:w="7902" w:type="dxa"/>
            <w:shd w:val="clear" w:color="auto" w:fill="FFFFFF"/>
            <w:vAlign w:val="center"/>
          </w:tcPr>
          <w:p w:rsidR="00885EDA" w:rsidRPr="00964FB9" w:rsidRDefault="00885EDA" w:rsidP="00964FB9">
            <w:pPr>
              <w:widowControl w:val="0"/>
              <w:numPr>
                <w:ilvl w:val="0"/>
                <w:numId w:val="9"/>
              </w:numPr>
              <w:suppressAutoHyphens/>
              <w:spacing w:before="240" w:after="24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</w:pPr>
            <w:r w:rsidRPr="00964FB9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hi-IN" w:bidi="hi-IN"/>
              </w:rPr>
              <w:t>Закрытие семинара</w:t>
            </w:r>
          </w:p>
        </w:tc>
      </w:tr>
    </w:tbl>
    <w:p w:rsidR="00050C7A" w:rsidRDefault="00CE79F9" w:rsidP="00F52721"/>
    <w:sectPr w:rsidR="00050C7A" w:rsidSect="00964FB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9F9" w:rsidRDefault="00CE79F9" w:rsidP="00B07FB0">
      <w:pPr>
        <w:spacing w:after="0" w:line="240" w:lineRule="auto"/>
      </w:pPr>
      <w:r>
        <w:separator/>
      </w:r>
    </w:p>
  </w:endnote>
  <w:endnote w:type="continuationSeparator" w:id="0">
    <w:p w:rsidR="00CE79F9" w:rsidRDefault="00CE79F9" w:rsidP="00B0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9F9" w:rsidRDefault="00CE79F9" w:rsidP="00B07FB0">
      <w:pPr>
        <w:spacing w:after="0" w:line="240" w:lineRule="auto"/>
      </w:pPr>
      <w:r>
        <w:separator/>
      </w:r>
    </w:p>
  </w:footnote>
  <w:footnote w:type="continuationSeparator" w:id="0">
    <w:p w:rsidR="00CE79F9" w:rsidRDefault="00CE79F9" w:rsidP="00B07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E636216"/>
    <w:multiLevelType w:val="hybridMultilevel"/>
    <w:tmpl w:val="80BE758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255636"/>
    <w:multiLevelType w:val="hybridMultilevel"/>
    <w:tmpl w:val="5E66FCBC"/>
    <w:lvl w:ilvl="0" w:tplc="B15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74C1"/>
    <w:multiLevelType w:val="hybridMultilevel"/>
    <w:tmpl w:val="E9006CCA"/>
    <w:lvl w:ilvl="0" w:tplc="B15CABF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3874468"/>
    <w:multiLevelType w:val="hybridMultilevel"/>
    <w:tmpl w:val="3E6890CA"/>
    <w:lvl w:ilvl="0" w:tplc="B15CAB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FB8"/>
    <w:rsid w:val="000918A9"/>
    <w:rsid w:val="001120C7"/>
    <w:rsid w:val="00193A2E"/>
    <w:rsid w:val="00283847"/>
    <w:rsid w:val="002D4DDC"/>
    <w:rsid w:val="003C50ED"/>
    <w:rsid w:val="003F6FB8"/>
    <w:rsid w:val="00572390"/>
    <w:rsid w:val="0061151B"/>
    <w:rsid w:val="006F4EFB"/>
    <w:rsid w:val="00753483"/>
    <w:rsid w:val="00753E16"/>
    <w:rsid w:val="00774D62"/>
    <w:rsid w:val="007B774B"/>
    <w:rsid w:val="00847D10"/>
    <w:rsid w:val="00880936"/>
    <w:rsid w:val="00885EDA"/>
    <w:rsid w:val="00922365"/>
    <w:rsid w:val="00964FB9"/>
    <w:rsid w:val="009A1CFB"/>
    <w:rsid w:val="00A248C0"/>
    <w:rsid w:val="00A70865"/>
    <w:rsid w:val="00A70C22"/>
    <w:rsid w:val="00A970A6"/>
    <w:rsid w:val="00AB076A"/>
    <w:rsid w:val="00AD1CBF"/>
    <w:rsid w:val="00B07FB0"/>
    <w:rsid w:val="00C44E03"/>
    <w:rsid w:val="00CE79F9"/>
    <w:rsid w:val="00EC6E96"/>
    <w:rsid w:val="00F5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94EF"/>
  <w15:docId w15:val="{30205D48-CD5D-4B14-8432-E58AB73E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4D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4D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74D62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74D62"/>
    <w:rPr>
      <w:color w:val="954F72" w:themeColor="followedHyperlink"/>
      <w:u w:val="single"/>
    </w:rPr>
  </w:style>
  <w:style w:type="table" w:styleId="a6">
    <w:name w:val="Table Grid"/>
    <w:basedOn w:val="a1"/>
    <w:uiPriority w:val="39"/>
    <w:rsid w:val="00B0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07FB0"/>
    <w:pPr>
      <w:spacing w:after="160" w:line="259" w:lineRule="auto"/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B07FB0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07FB0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07FB0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F5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52721"/>
  </w:style>
  <w:style w:type="paragraph" w:styleId="ad">
    <w:name w:val="footer"/>
    <w:basedOn w:val="a"/>
    <w:link w:val="ae"/>
    <w:uiPriority w:val="99"/>
    <w:unhideWhenUsed/>
    <w:rsid w:val="00F52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52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Григорий Румянцев</cp:lastModifiedBy>
  <cp:revision>2</cp:revision>
  <dcterms:created xsi:type="dcterms:W3CDTF">2018-10-05T12:48:00Z</dcterms:created>
  <dcterms:modified xsi:type="dcterms:W3CDTF">2018-10-05T12:48:00Z</dcterms:modified>
</cp:coreProperties>
</file>